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0" w:rsidRDefault="00611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11A80" w:rsidRDefault="00606C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</w:t>
      </w: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MVCSC School Board</w:t>
      </w: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 Greg Elkins, CFO</w:t>
      </w: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 Dr. Jack Parker, Superintendent; Derek Shelton, Director of Operations</w:t>
      </w: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Monday, August 19, 2019</w:t>
      </w: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 Security Hourly Rate Increase</w:t>
      </w:r>
    </w:p>
    <w:p w:rsidR="00611A80" w:rsidRDefault="00611A8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recommending an hourly wage increase for MVCSC security workers from $25/hour to $28/hour. Other Hancock County school districts have already adjusted their pay to this rate.  Our budget and remaining appropriations can support the change. This repres</w:t>
      </w:r>
      <w:r>
        <w:rPr>
          <w:rFonts w:ascii="Times New Roman" w:eastAsia="Times New Roman" w:hAnsi="Times New Roman" w:cs="Times New Roman"/>
          <w:sz w:val="24"/>
          <w:szCs w:val="24"/>
        </w:rPr>
        <w:t>ents an increased cost of $3400/year.</w:t>
      </w:r>
    </w:p>
    <w:p w:rsidR="00611A80" w:rsidRDefault="00606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must do this to stay competitive and attract/retain our security workers. The change would go into effect upon board approval.  Continued increases in our security grant funds can help to offset this increased cost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future. </w:t>
      </w:r>
    </w:p>
    <w:p w:rsidR="00611A80" w:rsidRDefault="00611A8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80" w:rsidRDefault="00611A80">
      <w:pPr>
        <w:spacing w:before="240" w:after="0" w:line="240" w:lineRule="auto"/>
      </w:pPr>
    </w:p>
    <w:p w:rsidR="00611A80" w:rsidRDefault="00611A80">
      <w:pPr>
        <w:spacing w:before="240" w:after="0" w:line="240" w:lineRule="auto"/>
      </w:pPr>
    </w:p>
    <w:p w:rsidR="00611A80" w:rsidRDefault="00611A80">
      <w:pPr>
        <w:spacing w:before="240" w:after="0" w:line="240" w:lineRule="auto"/>
      </w:pPr>
    </w:p>
    <w:sectPr w:rsidR="00611A80" w:rsidSect="0061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76" w:left="1440" w:header="720" w:footer="4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80" w:rsidRDefault="00611A80" w:rsidP="00611A80">
      <w:pPr>
        <w:spacing w:after="0" w:line="240" w:lineRule="auto"/>
      </w:pPr>
      <w:r>
        <w:separator/>
      </w:r>
    </w:p>
  </w:endnote>
  <w:endnote w:type="continuationSeparator" w:id="0">
    <w:p w:rsidR="00611A80" w:rsidRDefault="00611A80" w:rsidP="0061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left" w:pos="5040"/>
        <w:tab w:val="left" w:pos="576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i/>
        <w:color w:val="FFFFFF"/>
        <w:sz w:val="24"/>
        <w:szCs w:val="24"/>
      </w:rPr>
      <w:t>www.mvcsc.k12.in.us</w:t>
    </w:r>
    <w:r>
      <w:rPr>
        <w:rFonts w:ascii="Garamond" w:eastAsia="Garamond" w:hAnsi="Garamond" w:cs="Garamond"/>
        <w:color w:val="000000"/>
      </w:rPr>
      <w:br/>
      <w:t xml:space="preserve">1806 W. State Road 234, Fortville, IN 46040   </w:t>
    </w:r>
    <w:r>
      <w:rPr>
        <w:rFonts w:ascii="Noto Sans Symbols" w:eastAsia="Noto Sans Symbols" w:hAnsi="Noto Sans Symbols" w:cs="Noto Sans Symbols"/>
        <w:color w:val="000000"/>
      </w:rPr>
      <w:t>⬧</w:t>
    </w:r>
    <w:r>
      <w:rPr>
        <w:rFonts w:ascii="Garamond" w:eastAsia="Garamond" w:hAnsi="Garamond" w:cs="Garamond"/>
        <w:color w:val="000000"/>
      </w:rPr>
      <w:t xml:space="preserve">   Office: (317) 485-3100 </w:t>
    </w:r>
    <w:r>
      <w:rPr>
        <w:rFonts w:ascii="Garamond" w:eastAsia="Garamond" w:hAnsi="Garamond" w:cs="Garamond"/>
        <w:color w:val="000000"/>
      </w:rPr>
      <w:t xml:space="preserve">  </w:t>
    </w:r>
    <w:r>
      <w:rPr>
        <w:rFonts w:ascii="Noto Sans Symbols" w:eastAsia="Noto Sans Symbols" w:hAnsi="Noto Sans Symbols" w:cs="Noto Sans Symbols"/>
        <w:color w:val="000000"/>
      </w:rPr>
      <w:t>⬧</w:t>
    </w:r>
    <w:r>
      <w:rPr>
        <w:rFonts w:ascii="Garamond" w:eastAsia="Garamond" w:hAnsi="Garamond" w:cs="Garamond"/>
        <w:color w:val="000000"/>
      </w:rPr>
      <w:t>Fax: (317) 485-3113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-393699</wp:posOffset>
            </wp:positionH>
            <wp:positionV relativeFrom="paragraph">
              <wp:posOffset>-12699</wp:posOffset>
            </wp:positionV>
            <wp:extent cx="7998460" cy="1778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1359470" y="3703800"/>
                      <a:ext cx="7973060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-12699</wp:posOffset>
              </wp:positionV>
              <wp:extent cx="7998460" cy="177800"/>
              <wp:effectExtent l="0" t="0" r="0" b="0"/>
              <wp:wrapNone/>
              <wp:docPr id="7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9846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Twitter.com/</w:t>
    </w:r>
    <w:proofErr w:type="spellStart"/>
    <w:r>
      <w:rPr>
        <w:rFonts w:ascii="Garamond" w:eastAsia="Garamond" w:hAnsi="Garamond" w:cs="Garamond"/>
        <w:color w:val="000000"/>
      </w:rPr>
      <w:t>MVCSC_District</w:t>
    </w:r>
    <w:proofErr w:type="spellEnd"/>
    <w:r>
      <w:rPr>
        <w:rFonts w:ascii="Garamond" w:eastAsia="Garamond" w:hAnsi="Garamond" w:cs="Garamond"/>
        <w:color w:val="000000"/>
      </w:rPr>
      <w:t xml:space="preserve">    </w:t>
    </w:r>
    <w:r>
      <w:rPr>
        <w:rFonts w:ascii="Noto Sans Symbols" w:eastAsia="Noto Sans Symbols" w:hAnsi="Noto Sans Symbols" w:cs="Noto Sans Symbols"/>
        <w:color w:val="000000"/>
      </w:rPr>
      <w:t>⬧</w:t>
    </w:r>
    <w:r>
      <w:rPr>
        <w:rFonts w:ascii="Garamond" w:eastAsia="Garamond" w:hAnsi="Garamond" w:cs="Garamond"/>
        <w:color w:val="000000"/>
      </w:rPr>
      <w:t xml:space="preserve">    Facebook.com/</w:t>
    </w:r>
    <w:proofErr w:type="spellStart"/>
    <w:r>
      <w:rPr>
        <w:rFonts w:ascii="Garamond" w:eastAsia="Garamond" w:hAnsi="Garamond" w:cs="Garamond"/>
        <w:color w:val="000000"/>
      </w:rPr>
      <w:t>MtVernonSchoolDistrict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i/>
        <w:color w:val="FFFFFF"/>
        <w:sz w:val="24"/>
        <w:szCs w:val="24"/>
      </w:rPr>
      <w:t>www.mvcsc.k12.in.us</w:t>
    </w:r>
    <w:r>
      <w:rPr>
        <w:rFonts w:ascii="Garamond" w:eastAsia="Garamond" w:hAnsi="Garamond" w:cs="Garamond"/>
        <w:color w:val="000000"/>
      </w:rPr>
      <w:br/>
      <w:t xml:space="preserve">SCHOOL BOARD:    Shannon Walls     Kellie Freeman    Tony May      Beth Smith      Mike McCarty            </w:t>
    </w:r>
    <w:r>
      <w:rPr>
        <w:rFonts w:ascii="Garamond" w:eastAsia="Garamond" w:hAnsi="Garamond" w:cs="Garamond"/>
        <w:color w:val="000000"/>
      </w:rPr>
      <w:br/>
    </w:r>
    <w:r>
      <w:rPr>
        <w:rFonts w:ascii="Garamond" w:eastAsia="Garamond" w:hAnsi="Garamond" w:cs="Garamond"/>
        <w:color w:val="000000"/>
      </w:rPr>
      <w:t>1806 W. State Road 234, Fortville, IN 46040</w:t>
    </w:r>
    <w:r>
      <w:rPr>
        <w:rFonts w:ascii="Noto Sans Symbols" w:eastAsia="Noto Sans Symbols" w:hAnsi="Noto Sans Symbols" w:cs="Noto Sans Symbols"/>
        <w:color w:val="000000"/>
      </w:rPr>
      <w:t>⬧</w:t>
    </w:r>
    <w:r>
      <w:rPr>
        <w:rFonts w:ascii="Garamond" w:eastAsia="Garamond" w:hAnsi="Garamond" w:cs="Garamond"/>
        <w:color w:val="000000"/>
      </w:rPr>
      <w:t xml:space="preserve"> Office: (317) 485-</w:t>
    </w:r>
    <w:proofErr w:type="gramStart"/>
    <w:r>
      <w:rPr>
        <w:rFonts w:ascii="Garamond" w:eastAsia="Garamond" w:hAnsi="Garamond" w:cs="Garamond"/>
        <w:color w:val="000000"/>
      </w:rPr>
      <w:t xml:space="preserve">3100  </w:t>
    </w:r>
    <w:r>
      <w:rPr>
        <w:rFonts w:ascii="Noto Sans Symbols" w:eastAsia="Noto Sans Symbols" w:hAnsi="Noto Sans Symbols" w:cs="Noto Sans Symbols"/>
        <w:color w:val="000000"/>
      </w:rPr>
      <w:t>⬧</w:t>
    </w:r>
    <w:proofErr w:type="gramEnd"/>
    <w:r>
      <w:rPr>
        <w:rFonts w:ascii="Garamond" w:eastAsia="Garamond" w:hAnsi="Garamond" w:cs="Garamond"/>
        <w:color w:val="000000"/>
      </w:rPr>
      <w:t xml:space="preserve">    Fax: (317) 485-3113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0</wp:posOffset>
            </wp:positionV>
            <wp:extent cx="7807325" cy="17780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455038" y="3703800"/>
                      <a:ext cx="7781925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07325" cy="177800"/>
              <wp:effectExtent l="0" t="0" r="0" b="0"/>
              <wp:wrapNone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7325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-736599</wp:posOffset>
            </wp:positionH>
            <wp:positionV relativeFrom="paragraph">
              <wp:posOffset>304800</wp:posOffset>
            </wp:positionV>
            <wp:extent cx="7797800" cy="31750"/>
            <wp:effectExtent b="0" l="0" r="0" t="0"/>
            <wp:wrapNone/>
            <wp:docPr id="9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1455038" y="3780000"/>
                      <a:ext cx="7781925" cy="635"/>
                    </a:xfrm>
                    <a:custGeom>
                      <a:rect b="b" l="l" r="r" t="t"/>
                      <a:pathLst>
                        <a:path extrusionOk="0" h="635" w="7781925">
                          <a:moveTo>
                            <a:pt x="0" y="0"/>
                          </a:moveTo>
                          <a:lnTo>
                            <a:pt x="7781925" y="63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5875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-736599</wp:posOffset>
              </wp:positionH>
              <wp:positionV relativeFrom="paragraph">
                <wp:posOffset>304800</wp:posOffset>
              </wp:positionV>
              <wp:extent cx="7797800" cy="31750"/>
              <wp:effectExtent l="0" t="0" r="0" b="0"/>
              <wp:wrapNone/>
              <wp:docPr id="9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7800" cy="31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Twitter.com/</w:t>
    </w:r>
    <w:proofErr w:type="spellStart"/>
    <w:r>
      <w:rPr>
        <w:rFonts w:ascii="Garamond" w:eastAsia="Garamond" w:hAnsi="Garamond" w:cs="Garamond"/>
        <w:color w:val="000000"/>
      </w:rPr>
      <w:t>MVCSC_District</w:t>
    </w:r>
    <w:proofErr w:type="spellEnd"/>
    <w:r>
      <w:rPr>
        <w:rFonts w:ascii="Noto Sans Symbols" w:eastAsia="Noto Sans Symbols" w:hAnsi="Noto Sans Symbols" w:cs="Noto Sans Symbols"/>
        <w:color w:val="000000"/>
      </w:rPr>
      <w:t>⬧</w:t>
    </w:r>
    <w:r>
      <w:rPr>
        <w:rFonts w:ascii="Garamond" w:eastAsia="Garamond" w:hAnsi="Garamond" w:cs="Garamond"/>
        <w:color w:val="000000"/>
      </w:rPr>
      <w:t xml:space="preserve">   Facebook.com/</w:t>
    </w:r>
    <w:proofErr w:type="spellStart"/>
    <w:r>
      <w:rPr>
        <w:rFonts w:ascii="Garamond" w:eastAsia="Garamond" w:hAnsi="Garamond" w:cs="Garamond"/>
        <w:color w:val="000000"/>
      </w:rPr>
      <w:t>MtVernonSchoolDistrict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80" w:rsidRDefault="00611A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80" w:rsidRDefault="00611A80" w:rsidP="00611A80">
      <w:pPr>
        <w:spacing w:after="0" w:line="240" w:lineRule="auto"/>
      </w:pPr>
      <w:r>
        <w:separator/>
      </w:r>
    </w:p>
  </w:footnote>
  <w:footnote w:type="continuationSeparator" w:id="0">
    <w:p w:rsidR="00611A80" w:rsidRDefault="00611A80" w:rsidP="0061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80" w:rsidRDefault="00611A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-180974</wp:posOffset>
          </wp:positionV>
          <wp:extent cx="3484245" cy="866775"/>
          <wp:effectExtent l="0" t="0" r="0" b="0"/>
          <wp:wrapSquare wrapText="bothSides" distT="0" distB="0" distL="114300" distR="114300"/>
          <wp:docPr id="10" name="image7.png" descr="MVLogoHorizontal_FINAL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MVLogoHorizontal_FINAL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</w:p>
  <w:p w:rsidR="00611A80" w:rsidRDefault="00611A80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b/>
        <w:color w:val="000000"/>
      </w:rPr>
    </w:pPr>
  </w:p>
  <w:p w:rsidR="00611A80" w:rsidRDefault="00611A80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b/>
        <w:color w:val="000000"/>
      </w:rPr>
    </w:pPr>
  </w:p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color w:val="000000"/>
      </w:rPr>
      <w:tab/>
    </w:r>
    <w:r>
      <w:rPr>
        <w:rFonts w:ascii="Garamond" w:eastAsia="Garamond" w:hAnsi="Garamond" w:cs="Garamond"/>
        <w:b/>
        <w:color w:val="000000"/>
      </w:rPr>
      <w:tab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114300</wp:posOffset>
            </wp:positionV>
            <wp:extent cx="7807325" cy="301625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1455038" y="3641888"/>
                      <a:ext cx="7781925" cy="276225"/>
                    </a:xfrm>
                    <a:custGeom>
                      <a:rect b="b" l="l" r="r" t="t"/>
                      <a:pathLst>
                        <a:path extrusionOk="0" h="276225" w="7781925">
                          <a:moveTo>
                            <a:pt x="0" y="0"/>
                          </a:moveTo>
                          <a:lnTo>
                            <a:pt x="0" y="276225"/>
                          </a:lnTo>
                          <a:lnTo>
                            <a:pt x="7781925" y="276225"/>
                          </a:lnTo>
                          <a:lnTo>
                            <a:pt x="7781925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FFFFFF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6"/>
                            <w:vertAlign w:val="baseline"/>
                          </w:rPr>
                          <w:t xml:space="preserve">Engage, Educate &amp; Empower Today’s Students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114300</wp:posOffset>
              </wp:positionV>
              <wp:extent cx="7807325" cy="301625"/>
              <wp:effectExtent l="0" t="0" r="0" b="0"/>
              <wp:wrapNone/>
              <wp:docPr id="8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7325" cy="3016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-977899</wp:posOffset>
            </wp:positionH>
            <wp:positionV relativeFrom="paragraph">
              <wp:posOffset>12700</wp:posOffset>
            </wp:positionV>
            <wp:extent cx="7791450" cy="248284"/>
            <wp:effectExtent b="0" l="0" r="0" t="0"/>
            <wp:wrapSquare wrapText="bothSides" distB="0" distT="0" distL="114300" distR="114300"/>
            <wp:docPr id="6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1455038" y="3660621"/>
                      <a:ext cx="7781925" cy="23875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B7A559"/>
                        </a:gs>
                        <a:gs pos="100000">
                          <a:srgbClr val="E9D271"/>
                        </a:gs>
                      </a:gsLst>
                      <a:lin ang="0" scaled="0"/>
                    </a:gra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-977899</wp:posOffset>
              </wp:positionH>
              <wp:positionV relativeFrom="paragraph">
                <wp:posOffset>12700</wp:posOffset>
              </wp:positionV>
              <wp:extent cx="7791450" cy="248284"/>
              <wp:effectExtent l="0" t="0" r="0" b="0"/>
              <wp:wrapSquare wrapText="bothSides" distT="0" distB="0" distL="114300" distR="114300"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4828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11A80" w:rsidRDefault="00606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63500</wp:posOffset>
            </wp:positionV>
            <wp:extent cx="7875269" cy="13017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421066" y="3727613"/>
                      <a:ext cx="7849869" cy="104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63500</wp:posOffset>
              </wp:positionV>
              <wp:extent cx="7875269" cy="130175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5269" cy="1301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611A80" w:rsidRDefault="00611A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80" w:rsidRDefault="00611A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A80"/>
    <w:rsid w:val="00606C68"/>
    <w:rsid w:val="0061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00"/>
  </w:style>
  <w:style w:type="paragraph" w:styleId="Heading1">
    <w:name w:val="heading 1"/>
    <w:basedOn w:val="normal0"/>
    <w:next w:val="normal0"/>
    <w:rsid w:val="00611A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11A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11A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11A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11A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11A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1A80"/>
  </w:style>
  <w:style w:type="paragraph" w:styleId="Title">
    <w:name w:val="Title"/>
    <w:basedOn w:val="normal0"/>
    <w:next w:val="normal0"/>
    <w:rsid w:val="00611A8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/>
    <w:unhideWhenUsed/>
    <w:rsid w:val="002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6F8A"/>
    <w:pPr>
      <w:spacing w:after="0" w:line="240" w:lineRule="auto"/>
    </w:pPr>
  </w:style>
  <w:style w:type="paragraph" w:styleId="Subtitle">
    <w:name w:val="Subtitle"/>
    <w:basedOn w:val="Normal"/>
    <w:next w:val="Normal"/>
    <w:rsid w:val="00611A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Gxr54UA6fJ+SYFB5qcejL9zOQ==">AMUW2mVT+dJd5XPu+Z4tnHloW8USkv/3LBEKnZtgpP5D0ncqzfuPWWe529rp+cl2IgHUMzkemoL3htgtUgcRBlJsLn1ZalIKPZ0x1Zk3Bmb6ZCxtSqjtAc4=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Mt.Vernon CSC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</dc:creator>
  <cp:lastModifiedBy>gscrogham</cp:lastModifiedBy>
  <cp:revision>2</cp:revision>
  <dcterms:created xsi:type="dcterms:W3CDTF">2019-08-13T12:54:00Z</dcterms:created>
  <dcterms:modified xsi:type="dcterms:W3CDTF">2019-08-13T12:54:00Z</dcterms:modified>
</cp:coreProperties>
</file>