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 2020-34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OF THE BOARD OF EDUCATION ON INTEREST IN PURCHASING A PARTICULAR PROPERTY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Ind. Code § 20-26-5-4 authorizes the Board of Education (“Board”), among other powers, to acquire real property considered by the Board to be necessary for school purposes;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WHEREAS, Ind. Code § 36-1-10.5 requires the Board to pass a resolution declaring its interest in specified land or structures before making such a purchase;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the Board is interested in purchasing approximately 37.609 acres of real property at the location commonly known as 8283 N 200 W, Fortville, Indiana 46040 in Vernon Township, Hancock County, Indiana, (the “Property”) for school purposes;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NOW, THEREFORE, BE IT RESOLVED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Board hereby authorizes the Superintendent or designee to pursue a purchase agreement for the acquisition of the Property, and to execute all documents necessary for closing on the Property, consistent with Ind. Code § 36-1-10.5.  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by the Board of Education on this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day of August, 2020.</w:t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5bq00p0csl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Beth Smith, Secretary</w:t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ubh1peflo3so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174C"/>
    <w:pPr>
      <w:spacing w:after="0" w:line="240" w:lineRule="auto"/>
    </w:pPr>
    <w:rPr>
      <w:rFonts w:ascii="Calibri" w:cs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F7438D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GemSWVTVp2E3RwJX1ejUakpYA==">AMUW2mU0Bu8pefKgLykgSwfLPg/BuPeaNC+pUvGC+kkqncctegQXM1JebEgVSy4QfNs+kcI6TtlikMTENwqjhcF8m9UaTuV4NKwgNtUgcPR67+EM6Cgywi6R8KpKXhKTfFNscaCMiQL0sefXtK4e/kw4UpCT7FZQSlBPLjyU1biVJyB18euQ9MM=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2020-08-11T18:36:00Z</dcterms:created>
  <dc:creator>Jennifer Messer</dc:creator>
</cp:coreProperties>
</file>