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0"/>
        <w:jc w:val="center"/>
        <w:rPr>
          <w:b w:val="1"/>
          <w:sz w:val="28"/>
          <w:szCs w:val="28"/>
        </w:rPr>
      </w:pPr>
      <w:r w:rsidDel="00000000" w:rsidR="00000000" w:rsidRPr="00000000">
        <w:rPr>
          <w:b w:val="1"/>
          <w:sz w:val="28"/>
          <w:szCs w:val="28"/>
          <w:rtl w:val="0"/>
        </w:rPr>
        <w:t xml:space="preserve">MT. VERNON COMMUNITY SCHOOL CORPORATION</w:t>
      </w:r>
    </w:p>
    <w:p w:rsidR="00000000" w:rsidDel="00000000" w:rsidP="00000000" w:rsidRDefault="00000000" w:rsidRPr="00000000" w14:paraId="00000002">
      <w:pPr>
        <w:spacing w:after="268" w:lineRule="auto"/>
        <w:ind w:left="1243" w:right="1236" w:firstLine="0"/>
        <w:jc w:val="center"/>
        <w:rPr/>
      </w:pPr>
      <w:r w:rsidDel="00000000" w:rsidR="00000000" w:rsidRPr="00000000">
        <w:rPr>
          <w:b w:val="1"/>
          <w:rtl w:val="0"/>
        </w:rPr>
        <w:t xml:space="preserve">RESOLUTION 2020-47</w:t>
      </w:r>
      <w:r w:rsidDel="00000000" w:rsidR="00000000" w:rsidRPr="00000000">
        <w:rPr>
          <w:rtl w:val="0"/>
        </w:rPr>
      </w:r>
    </w:p>
    <w:p w:rsidR="00000000" w:rsidDel="00000000" w:rsidP="00000000" w:rsidRDefault="00000000" w:rsidRPr="00000000" w14:paraId="00000003">
      <w:pPr>
        <w:tabs>
          <w:tab w:val="center" w:pos="4548"/>
          <w:tab w:val="center" w:pos="7922"/>
        </w:tabs>
        <w:spacing w:after="10" w:lineRule="auto"/>
        <w:ind w:left="0" w:firstLine="0"/>
        <w:rPr/>
      </w:pPr>
      <w:r w:rsidDel="00000000" w:rsidR="00000000" w:rsidRPr="00000000">
        <w:rPr>
          <w:rFonts w:ascii="Calibri" w:cs="Calibri" w:eastAsia="Calibri" w:hAnsi="Calibri"/>
          <w:sz w:val="22"/>
          <w:szCs w:val="22"/>
          <w:rtl w:val="0"/>
        </w:rPr>
        <w:tab/>
      </w:r>
      <w:r w:rsidDel="00000000" w:rsidR="00000000" w:rsidRPr="00000000">
        <w:rPr>
          <w:b w:val="1"/>
          <w:rtl w:val="0"/>
        </w:rPr>
        <w:t xml:space="preserve">A RESOLUTION DETERMINING CERTAIN PURCHASE </w:t>
        <w:tab/>
        <w:t xml:space="preserve"> </w:t>
      </w:r>
      <w:r w:rsidDel="00000000" w:rsidR="00000000" w:rsidRPr="00000000">
        <w:rPr>
          <w:rtl w:val="0"/>
        </w:rPr>
      </w:r>
    </w:p>
    <w:p w:rsidR="00000000" w:rsidDel="00000000" w:rsidP="00000000" w:rsidRDefault="00000000" w:rsidRPr="00000000" w14:paraId="00000004">
      <w:pPr>
        <w:spacing w:after="10" w:lineRule="auto"/>
        <w:ind w:left="1243" w:right="1174" w:firstLine="0"/>
        <w:jc w:val="center"/>
        <w:rPr/>
      </w:pPr>
      <w:r w:rsidDel="00000000" w:rsidR="00000000" w:rsidRPr="00000000">
        <w:rPr>
          <w:b w:val="1"/>
          <w:rtl w:val="0"/>
        </w:rPr>
        <w:t xml:space="preserve">ORDERS AS NECESSITATING ENCUMBRANCE OF FUNDING AND AUTHORIZING THE  </w:t>
      </w:r>
      <w:r w:rsidDel="00000000" w:rsidR="00000000" w:rsidRPr="00000000">
        <w:rPr>
          <w:rtl w:val="0"/>
        </w:rPr>
      </w:r>
    </w:p>
    <w:p w:rsidR="00000000" w:rsidDel="00000000" w:rsidP="00000000" w:rsidRDefault="00000000" w:rsidRPr="00000000" w14:paraId="00000005">
      <w:pPr>
        <w:spacing w:after="10" w:lineRule="auto"/>
        <w:ind w:left="1243" w:right="1238" w:firstLine="0"/>
        <w:jc w:val="center"/>
        <w:rPr/>
      </w:pPr>
      <w:r w:rsidDel="00000000" w:rsidR="00000000" w:rsidRPr="00000000">
        <w:rPr>
          <w:b w:val="1"/>
          <w:rtl w:val="0"/>
        </w:rPr>
        <w:t xml:space="preserve">CFO TO ENCUMBER SUCH FUNDS </w:t>
      </w:r>
      <w:r w:rsidDel="00000000" w:rsidR="00000000" w:rsidRPr="00000000">
        <w:rPr>
          <w:rtl w:val="0"/>
        </w:rPr>
      </w:r>
    </w:p>
    <w:p w:rsidR="00000000" w:rsidDel="00000000" w:rsidP="00000000" w:rsidRDefault="00000000" w:rsidRPr="00000000" w14:paraId="00000006">
      <w:pPr>
        <w:spacing w:after="0" w:line="259" w:lineRule="auto"/>
        <w:ind w:left="0" w:firstLine="0"/>
        <w:rPr/>
      </w:pPr>
      <w:r w:rsidDel="00000000" w:rsidR="00000000" w:rsidRPr="00000000">
        <w:rPr>
          <w:rtl w:val="0"/>
        </w:rPr>
      </w:r>
    </w:p>
    <w:p w:rsidR="00000000" w:rsidDel="00000000" w:rsidP="00000000" w:rsidRDefault="00000000" w:rsidRPr="00000000" w14:paraId="00000007">
      <w:pPr>
        <w:spacing w:after="0" w:line="259" w:lineRule="auto"/>
        <w:ind w:left="0" w:firstLine="0"/>
        <w:rPr/>
      </w:pPr>
      <w:r w:rsidDel="00000000" w:rsidR="00000000" w:rsidRPr="00000000">
        <w:rPr>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8">
      <w:pPr>
        <w:spacing w:after="16" w:line="259" w:lineRule="auto"/>
        <w:ind w:left="0" w:firstLine="0"/>
        <w:rPr/>
      </w:pPr>
      <w:r w:rsidDel="00000000" w:rsidR="00000000" w:rsidRPr="00000000">
        <w:rPr>
          <w:rtl w:val="0"/>
        </w:rPr>
      </w:r>
    </w:p>
    <w:p w:rsidR="00000000" w:rsidDel="00000000" w:rsidP="00000000" w:rsidRDefault="00000000" w:rsidRPr="00000000" w14:paraId="00000009">
      <w:pPr>
        <w:spacing w:after="30" w:lineRule="auto"/>
        <w:ind w:left="-15" w:firstLine="720"/>
        <w:rPr/>
      </w:pPr>
      <w:r w:rsidDel="00000000" w:rsidR="00000000" w:rsidRPr="00000000">
        <w:rPr>
          <w:b w:val="1"/>
          <w:rtl w:val="0"/>
        </w:rPr>
        <w:t xml:space="preserve">WHEREAS</w:t>
      </w:r>
      <w:r w:rsidDel="00000000" w:rsidR="00000000" w:rsidRPr="00000000">
        <w:rPr>
          <w:rtl w:val="0"/>
        </w:rPr>
        <w:t xml:space="preserve">, Mt. Vernon Community School Corporation, Hancock County, Indiana, is a school corporation governed by its duly elected board of trustees;  </w:t>
      </w:r>
    </w:p>
    <w:p w:rsidR="00000000" w:rsidDel="00000000" w:rsidP="00000000" w:rsidRDefault="00000000" w:rsidRPr="00000000" w14:paraId="0000000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36" w:lineRule="auto"/>
        <w:ind w:left="-5" w:firstLine="0"/>
        <w:rPr/>
      </w:pPr>
      <w:r w:rsidDel="00000000" w:rsidR="00000000" w:rsidRPr="00000000">
        <w:rPr>
          <w:b w:val="1"/>
          <w:rtl w:val="0"/>
        </w:rPr>
        <w:t xml:space="preserve"> </w:t>
        <w:tab/>
        <w:t xml:space="preserve">WHEREAS</w:t>
      </w:r>
      <w:r w:rsidDel="00000000" w:rsidR="00000000" w:rsidRPr="00000000">
        <w:rPr>
          <w:rtl w:val="0"/>
        </w:rPr>
        <w:t xml:space="preserve">, the board has the authority and duty to maintain and oversee the fiscal operations of the schools and to reconcile the schools’ financial and budgetary records;  </w:t>
      </w:r>
    </w:p>
    <w:p w:rsidR="00000000" w:rsidDel="00000000" w:rsidP="00000000" w:rsidRDefault="00000000" w:rsidRPr="00000000" w14:paraId="0000000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D">
      <w:pPr>
        <w:ind w:left="-5" w:firstLine="0"/>
        <w:rPr/>
      </w:pPr>
      <w:r w:rsidDel="00000000" w:rsidR="00000000" w:rsidRPr="00000000">
        <w:rPr>
          <w:b w:val="1"/>
          <w:rtl w:val="0"/>
        </w:rPr>
        <w:t xml:space="preserve"> </w:t>
        <w:tab/>
        <w:t xml:space="preserve">WHEREAS</w:t>
      </w:r>
      <w:r w:rsidDel="00000000" w:rsidR="00000000" w:rsidRPr="00000000">
        <w:rPr>
          <w:rtl w:val="0"/>
        </w:rPr>
        <w:t xml:space="preserve">, Mt. Vernon Community School Corporation has outstanding purchase orders in various funds that the services or products have not yet been paid as provided for in Exhibit A; </w:t>
      </w:r>
    </w:p>
    <w:p w:rsidR="00000000" w:rsidDel="00000000" w:rsidP="00000000" w:rsidRDefault="00000000" w:rsidRPr="00000000" w14:paraId="0000000E">
      <w:pPr>
        <w:spacing w:after="0" w:line="259" w:lineRule="auto"/>
        <w:ind w:left="0" w:firstLine="0"/>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0F">
      <w:pPr>
        <w:ind w:left="-5" w:firstLine="0"/>
        <w:rPr/>
      </w:pPr>
      <w:r w:rsidDel="00000000" w:rsidR="00000000" w:rsidRPr="00000000">
        <w:rPr>
          <w:b w:val="1"/>
          <w:rtl w:val="0"/>
        </w:rPr>
        <w:t xml:space="preserve"> </w:t>
        <w:tab/>
        <w:t xml:space="preserve">WHEREAS</w:t>
      </w:r>
      <w:r w:rsidDel="00000000" w:rsidR="00000000" w:rsidRPr="00000000">
        <w:rPr>
          <w:rtl w:val="0"/>
        </w:rPr>
        <w:t xml:space="preserve">, the detailed information for the said purchase orders is provided for in Exhibit made available to the board; and, </w:t>
      </w:r>
    </w:p>
    <w:p w:rsidR="00000000" w:rsidDel="00000000" w:rsidP="00000000" w:rsidRDefault="00000000" w:rsidRPr="00000000" w14:paraId="0000001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1">
      <w:pPr>
        <w:tabs>
          <w:tab w:val="center" w:pos="4684"/>
        </w:tabs>
        <w:ind w:left="-15" w:firstLine="0"/>
        <w:rPr/>
      </w:pPr>
      <w:r w:rsidDel="00000000" w:rsidR="00000000" w:rsidRPr="00000000">
        <w:rPr>
          <w:b w:val="1"/>
          <w:rtl w:val="0"/>
        </w:rPr>
        <w:t xml:space="preserve"> </w:t>
        <w:tab/>
        <w:t xml:space="preserve">         WHEREAS</w:t>
      </w:r>
      <w:r w:rsidDel="00000000" w:rsidR="00000000" w:rsidRPr="00000000">
        <w:rPr>
          <w:rtl w:val="0"/>
        </w:rPr>
        <w:t xml:space="preserve">, pursuant to recommendations from the CFO of Mt. Vernon Community School Corporation in order to complete these projects, programs, or purchases using funding set aside in previous fiscal years and in order to be consistent with Indiana law and Indiana Department of Local Government Finance (“DLGF”) procedures, this action must be pursuant to a resolution adopted by the Mt. Vernon Community School Corporation board of trustees.  </w:t>
      </w:r>
    </w:p>
    <w:p w:rsidR="00000000" w:rsidDel="00000000" w:rsidP="00000000" w:rsidRDefault="00000000" w:rsidRPr="00000000" w14:paraId="00000012">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13">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14">
      <w:pPr>
        <w:tabs>
          <w:tab w:val="right" w:pos="9362"/>
        </w:tabs>
        <w:ind w:left="-15" w:firstLine="0"/>
        <w:rPr/>
      </w:pPr>
      <w:r w:rsidDel="00000000" w:rsidR="00000000" w:rsidRPr="00000000">
        <w:rPr>
          <w:rtl w:val="0"/>
        </w:rPr>
        <w:t xml:space="preserve"> </w:t>
        <w:tab/>
      </w:r>
      <w:r w:rsidDel="00000000" w:rsidR="00000000" w:rsidRPr="00000000">
        <w:rPr>
          <w:b w:val="1"/>
          <w:rtl w:val="0"/>
        </w:rPr>
        <w:t xml:space="preserve">NOW, THEREFORE, BE IS RESOLVED</w:t>
      </w:r>
      <w:r w:rsidDel="00000000" w:rsidR="00000000" w:rsidRPr="00000000">
        <w:rPr>
          <w:rtl w:val="0"/>
        </w:rPr>
        <w:t xml:space="preserve"> by Mt. Vernon Community School Corporation, Hancock County, Indiana, board of trustees, meeting in regular session as follows: </w:t>
      </w:r>
    </w:p>
    <w:p w:rsidR="00000000" w:rsidDel="00000000" w:rsidP="00000000" w:rsidRDefault="00000000" w:rsidRPr="00000000" w14:paraId="00000015">
      <w:pPr>
        <w:spacing w:after="299" w:line="244" w:lineRule="auto"/>
        <w:ind w:left="1435" w:hanging="1450"/>
        <w:rPr/>
      </w:pPr>
      <w:r w:rsidDel="00000000" w:rsidR="00000000" w:rsidRPr="00000000">
        <w:rPr>
          <w:b w:val="1"/>
          <w:u w:val="single"/>
          <w:rtl w:val="0"/>
        </w:rPr>
        <w:t xml:space="preserve">Section 1</w:t>
      </w:r>
      <w:r w:rsidDel="00000000" w:rsidR="00000000" w:rsidRPr="00000000">
        <w:rPr>
          <w:rtl w:val="0"/>
        </w:rPr>
        <w:t xml:space="preserve">.  </w:t>
        <w:tab/>
        <w:t xml:space="preserve">That those certain school funds and purchase orders as identified in exhibit  attached hereto and made a part hereof are hereby encumbered.  </w:t>
      </w:r>
    </w:p>
    <w:p w:rsidR="00000000" w:rsidDel="00000000" w:rsidP="00000000" w:rsidRDefault="00000000" w:rsidRPr="00000000" w14:paraId="00000016">
      <w:pPr>
        <w:spacing w:after="271" w:line="244" w:lineRule="auto"/>
        <w:ind w:left="1435" w:hanging="1450"/>
        <w:rPr/>
      </w:pPr>
      <w:r w:rsidDel="00000000" w:rsidR="00000000" w:rsidRPr="00000000">
        <w:rPr>
          <w:b w:val="1"/>
          <w:u w:val="single"/>
          <w:rtl w:val="0"/>
        </w:rPr>
        <w:t xml:space="preserve">Section 2.</w:t>
      </w:r>
      <w:r w:rsidDel="00000000" w:rsidR="00000000" w:rsidRPr="00000000">
        <w:rPr>
          <w:rtl w:val="0"/>
        </w:rPr>
        <w:t xml:space="preserve"> </w:t>
        <w:tab/>
        <w:t xml:space="preserve">The CFO of Mt. Vernon Community School Corporation is hereby directed to encumber the said funds for said accounts.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7">
      <w:pPr>
        <w:tabs>
          <w:tab w:val="center" w:pos="4407"/>
        </w:tabs>
        <w:spacing w:after="274" w:lineRule="auto"/>
        <w:ind w:left="-15" w:firstLine="0"/>
        <w:rPr/>
      </w:pPr>
      <w:r w:rsidDel="00000000" w:rsidR="00000000" w:rsidRPr="00000000">
        <w:rPr>
          <w:b w:val="1"/>
          <w:u w:val="single"/>
          <w:rtl w:val="0"/>
        </w:rPr>
        <w:t xml:space="preserve">Section 3</w:t>
      </w:r>
      <w:r w:rsidDel="00000000" w:rsidR="00000000" w:rsidRPr="00000000">
        <w:rPr>
          <w:rtl w:val="0"/>
        </w:rPr>
        <w:t xml:space="preserve">.  </w:t>
        <w:tab/>
        <w:t xml:space="preserve">This Resolution shall be in full force and effect upon passage.  </w:t>
      </w:r>
    </w:p>
    <w:p w:rsidR="00000000" w:rsidDel="00000000" w:rsidP="00000000" w:rsidRDefault="00000000" w:rsidRPr="00000000" w14:paraId="00000018">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19">
      <w:pPr>
        <w:ind w:left="-15" w:firstLine="720"/>
        <w:rPr/>
      </w:pPr>
      <w:r w:rsidDel="00000000" w:rsidR="00000000" w:rsidRPr="00000000">
        <w:rPr>
          <w:rtl w:val="0"/>
        </w:rPr>
        <w:t xml:space="preserve">ALL OF WHICH IS RESOLVED by the Mt. Vernon Community School Corporation board of trustees, Hancock County, Indiana this 14</w:t>
      </w:r>
      <w:r w:rsidDel="00000000" w:rsidR="00000000" w:rsidRPr="00000000">
        <w:rPr>
          <w:vertAlign w:val="superscript"/>
          <w:rtl w:val="0"/>
        </w:rPr>
        <w:t xml:space="preserve">th</w:t>
      </w:r>
      <w:r w:rsidDel="00000000" w:rsidR="00000000" w:rsidRPr="00000000">
        <w:rPr>
          <w:rtl w:val="0"/>
        </w:rPr>
        <w:t xml:space="preserve"> day of December, 2020.  </w:t>
      </w:r>
    </w:p>
    <w:p w:rsidR="00000000" w:rsidDel="00000000" w:rsidP="00000000" w:rsidRDefault="00000000" w:rsidRPr="00000000" w14:paraId="0000001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B">
      <w:pPr>
        <w:spacing w:after="0" w:line="259" w:lineRule="auto"/>
        <w:ind w:left="0" w:firstLine="0"/>
        <w:rPr>
          <w:sz w:val="28"/>
          <w:szCs w:val="28"/>
        </w:rPr>
      </w:pPr>
      <w:r w:rsidDel="00000000" w:rsidR="00000000" w:rsidRPr="00000000">
        <w:rPr>
          <w:b w:val="1"/>
          <w:rtl w:val="0"/>
        </w:rPr>
        <w:t xml:space="preserve"> </w:t>
      </w:r>
      <w:r w:rsidDel="00000000" w:rsidR="00000000" w:rsidRPr="00000000">
        <w:rPr>
          <w:sz w:val="28"/>
          <w:szCs w:val="28"/>
          <w:rtl w:val="0"/>
        </w:rPr>
        <w:t xml:space="preserve">AYE</w:t>
        <w:tab/>
        <w:tab/>
        <w:tab/>
        <w:tab/>
        <w:tab/>
        <w:tab/>
        <w:tab/>
        <w:tab/>
        <w:t xml:space="preserve">NAY</w:t>
      </w:r>
    </w:p>
    <w:p w:rsidR="00000000" w:rsidDel="00000000" w:rsidP="00000000" w:rsidRDefault="00000000" w:rsidRPr="00000000" w14:paraId="0000001C">
      <w:pPr>
        <w:spacing w:after="0" w:line="276" w:lineRule="auto"/>
        <w:ind w:left="0"/>
        <w:rPr>
          <w:sz w:val="28"/>
          <w:szCs w:val="28"/>
        </w:rPr>
      </w:pPr>
      <w:r w:rsidDel="00000000" w:rsidR="00000000" w:rsidRPr="00000000">
        <w:rPr>
          <w:rtl w:val="0"/>
        </w:rPr>
      </w:r>
    </w:p>
    <w:p w:rsidR="00000000" w:rsidDel="00000000" w:rsidP="00000000" w:rsidRDefault="00000000" w:rsidRPr="00000000" w14:paraId="0000001D">
      <w:pPr>
        <w:spacing w:after="0" w:line="276" w:lineRule="auto"/>
        <w:ind w:left="0"/>
        <w:rPr>
          <w:sz w:val="28"/>
          <w:szCs w:val="28"/>
        </w:rPr>
      </w:pPr>
      <w:r w:rsidDel="00000000" w:rsidR="00000000" w:rsidRPr="00000000">
        <w:rPr>
          <w:sz w:val="28"/>
          <w:szCs w:val="28"/>
          <w:rtl w:val="0"/>
        </w:rPr>
        <w:t xml:space="preserve">__________________________</w:t>
        <w:tab/>
        <w:tab/>
        <w:tab/>
        <w:t xml:space="preserve">_________________________</w:t>
      </w:r>
    </w:p>
    <w:p w:rsidR="00000000" w:rsidDel="00000000" w:rsidP="00000000" w:rsidRDefault="00000000" w:rsidRPr="00000000" w14:paraId="0000001E">
      <w:pPr>
        <w:spacing w:after="0" w:line="276" w:lineRule="auto"/>
        <w:ind w:left="0"/>
        <w:rPr>
          <w:sz w:val="28"/>
          <w:szCs w:val="28"/>
        </w:rPr>
      </w:pPr>
      <w:r w:rsidDel="00000000" w:rsidR="00000000" w:rsidRPr="00000000">
        <w:rPr>
          <w:sz w:val="28"/>
          <w:szCs w:val="28"/>
          <w:rtl w:val="0"/>
        </w:rPr>
        <w:t xml:space="preserve">__________________________</w:t>
        <w:tab/>
        <w:tab/>
        <w:tab/>
        <w:t xml:space="preserve">_________________________</w:t>
      </w:r>
    </w:p>
    <w:p w:rsidR="00000000" w:rsidDel="00000000" w:rsidP="00000000" w:rsidRDefault="00000000" w:rsidRPr="00000000" w14:paraId="0000001F">
      <w:pPr>
        <w:spacing w:after="0" w:line="276" w:lineRule="auto"/>
        <w:ind w:left="0"/>
        <w:rPr>
          <w:sz w:val="28"/>
          <w:szCs w:val="28"/>
        </w:rPr>
      </w:pPr>
      <w:r w:rsidDel="00000000" w:rsidR="00000000" w:rsidRPr="00000000">
        <w:rPr>
          <w:sz w:val="28"/>
          <w:szCs w:val="28"/>
          <w:rtl w:val="0"/>
        </w:rPr>
        <w:t xml:space="preserve">__________________________</w:t>
        <w:tab/>
        <w:tab/>
        <w:tab/>
        <w:t xml:space="preserve">_________________________</w:t>
      </w:r>
    </w:p>
    <w:p w:rsidR="00000000" w:rsidDel="00000000" w:rsidP="00000000" w:rsidRDefault="00000000" w:rsidRPr="00000000" w14:paraId="00000020">
      <w:pPr>
        <w:spacing w:after="0" w:line="276" w:lineRule="auto"/>
        <w:ind w:left="0"/>
        <w:rPr>
          <w:sz w:val="28"/>
          <w:szCs w:val="28"/>
        </w:rPr>
      </w:pPr>
      <w:r w:rsidDel="00000000" w:rsidR="00000000" w:rsidRPr="00000000">
        <w:rPr>
          <w:sz w:val="28"/>
          <w:szCs w:val="28"/>
          <w:rtl w:val="0"/>
        </w:rPr>
        <w:t xml:space="preserve">__________________________</w:t>
        <w:tab/>
        <w:tab/>
        <w:tab/>
        <w:t xml:space="preserve">_________________________</w:t>
      </w:r>
    </w:p>
    <w:p w:rsidR="00000000" w:rsidDel="00000000" w:rsidP="00000000" w:rsidRDefault="00000000" w:rsidRPr="00000000" w14:paraId="00000021">
      <w:pPr>
        <w:spacing w:after="0" w:line="276" w:lineRule="auto"/>
        <w:ind w:left="0"/>
        <w:rPr>
          <w:sz w:val="28"/>
          <w:szCs w:val="28"/>
        </w:rPr>
      </w:pPr>
      <w:r w:rsidDel="00000000" w:rsidR="00000000" w:rsidRPr="00000000">
        <w:rPr>
          <w:sz w:val="28"/>
          <w:szCs w:val="28"/>
          <w:rtl w:val="0"/>
        </w:rPr>
        <w:t xml:space="preserve">__________________________</w:t>
        <w:tab/>
        <w:tab/>
        <w:tab/>
        <w:t xml:space="preserve">_________________________</w:t>
      </w:r>
    </w:p>
    <w:p w:rsidR="00000000" w:rsidDel="00000000" w:rsidP="00000000" w:rsidRDefault="00000000" w:rsidRPr="00000000" w14:paraId="00000022">
      <w:pPr>
        <w:spacing w:after="0" w:line="276" w:lineRule="auto"/>
        <w:ind w:left="0"/>
        <w:rPr>
          <w:sz w:val="28"/>
          <w:szCs w:val="28"/>
        </w:rPr>
      </w:pPr>
      <w:r w:rsidDel="00000000" w:rsidR="00000000" w:rsidRPr="00000000">
        <w:rPr>
          <w:rtl w:val="0"/>
        </w:rPr>
      </w:r>
    </w:p>
    <w:p w:rsidR="00000000" w:rsidDel="00000000" w:rsidP="00000000" w:rsidRDefault="00000000" w:rsidRPr="00000000" w14:paraId="00000023">
      <w:pPr>
        <w:spacing w:after="0" w:line="276" w:lineRule="auto"/>
        <w:ind w:left="0"/>
        <w:rPr>
          <w:sz w:val="28"/>
          <w:szCs w:val="28"/>
        </w:rPr>
      </w:pPr>
      <w:r w:rsidDel="00000000" w:rsidR="00000000" w:rsidRPr="00000000">
        <w:rPr>
          <w:sz w:val="28"/>
          <w:szCs w:val="28"/>
          <w:rtl w:val="0"/>
        </w:rPr>
        <w:t xml:space="preserve">ATTEST:</w:t>
      </w:r>
    </w:p>
    <w:p w:rsidR="00000000" w:rsidDel="00000000" w:rsidP="00000000" w:rsidRDefault="00000000" w:rsidRPr="00000000" w14:paraId="00000024">
      <w:pPr>
        <w:spacing w:after="0" w:line="276" w:lineRule="auto"/>
        <w:ind w:left="0"/>
        <w:rPr>
          <w:sz w:val="28"/>
          <w:szCs w:val="28"/>
        </w:rPr>
      </w:pPr>
      <w:r w:rsidDel="00000000" w:rsidR="00000000" w:rsidRPr="00000000">
        <w:rPr>
          <w:rtl w:val="0"/>
        </w:rPr>
      </w:r>
    </w:p>
    <w:p w:rsidR="00000000" w:rsidDel="00000000" w:rsidP="00000000" w:rsidRDefault="00000000" w:rsidRPr="00000000" w14:paraId="00000025">
      <w:pPr>
        <w:spacing w:after="0" w:line="276" w:lineRule="auto"/>
        <w:ind w:left="0"/>
        <w:rPr>
          <w:sz w:val="28"/>
          <w:szCs w:val="28"/>
        </w:rPr>
      </w:pPr>
      <w:r w:rsidDel="00000000" w:rsidR="00000000" w:rsidRPr="00000000">
        <w:rPr>
          <w:sz w:val="28"/>
          <w:szCs w:val="28"/>
          <w:rtl w:val="0"/>
        </w:rPr>
        <w:t xml:space="preserve">___________________________</w:t>
      </w:r>
    </w:p>
    <w:p w:rsidR="00000000" w:rsidDel="00000000" w:rsidP="00000000" w:rsidRDefault="00000000" w:rsidRPr="00000000" w14:paraId="00000026">
      <w:pPr>
        <w:spacing w:after="0" w:line="276" w:lineRule="auto"/>
        <w:ind w:left="0"/>
        <w:rPr>
          <w:rFonts w:ascii="Arial" w:cs="Arial" w:eastAsia="Arial" w:hAnsi="Arial"/>
          <w:sz w:val="22"/>
          <w:szCs w:val="22"/>
        </w:rPr>
      </w:pPr>
      <w:r w:rsidDel="00000000" w:rsidR="00000000" w:rsidRPr="00000000">
        <w:rPr>
          <w:sz w:val="28"/>
          <w:szCs w:val="28"/>
          <w:rtl w:val="0"/>
        </w:rPr>
        <w:t xml:space="preserve">Beth Smith, Secretary</w:t>
      </w:r>
      <w:r w:rsidDel="00000000" w:rsidR="00000000" w:rsidRPr="00000000">
        <w:rPr>
          <w:rtl w:val="0"/>
        </w:rPr>
      </w:r>
    </w:p>
    <w:p w:rsidR="00000000" w:rsidDel="00000000" w:rsidP="00000000" w:rsidRDefault="00000000" w:rsidRPr="00000000" w14:paraId="00000027">
      <w:pPr>
        <w:spacing w:after="160" w:line="259" w:lineRule="auto"/>
        <w:ind w:left="0"/>
        <w:rPr>
          <w:sz w:val="22"/>
          <w:szCs w:val="22"/>
        </w:rPr>
      </w:pPr>
      <w:r w:rsidDel="00000000" w:rsidR="00000000" w:rsidRPr="00000000">
        <w:rPr>
          <w:rtl w:val="0"/>
        </w:rPr>
      </w:r>
    </w:p>
    <w:p w:rsidR="00000000" w:rsidDel="00000000" w:rsidP="00000000" w:rsidRDefault="00000000" w:rsidRPr="00000000" w14:paraId="00000028">
      <w:pPr>
        <w:spacing w:after="0" w:line="259" w:lineRule="auto"/>
        <w:ind w:left="0" w:firstLine="0"/>
        <w:rPr>
          <w:b w:val="1"/>
        </w:rPr>
      </w:pPr>
      <w:r w:rsidDel="00000000" w:rsidR="00000000" w:rsidRPr="00000000">
        <w:rPr>
          <w:rtl w:val="0"/>
        </w:rPr>
      </w:r>
    </w:p>
    <w:p w:rsidR="00000000" w:rsidDel="00000000" w:rsidP="00000000" w:rsidRDefault="00000000" w:rsidRPr="00000000" w14:paraId="00000029">
      <w:pPr>
        <w:jc w:val="right"/>
        <w:rPr>
          <w:b w:val="1"/>
        </w:rPr>
      </w:pPr>
      <w:r w:rsidDel="00000000" w:rsidR="00000000" w:rsidRPr="00000000">
        <w:rPr>
          <w:b w:val="1"/>
          <w:rtl w:val="0"/>
        </w:rPr>
        <w:t xml:space="preserve"> </w:t>
      </w:r>
    </w:p>
    <w:p w:rsidR="00000000" w:rsidDel="00000000" w:rsidP="00000000" w:rsidRDefault="00000000" w:rsidRPr="00000000" w14:paraId="0000002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B">
      <w:pPr>
        <w:spacing w:after="0" w:line="259" w:lineRule="auto"/>
        <w:ind w:left="0" w:firstLine="0"/>
        <w:rPr>
          <w:b w:val="1"/>
        </w:rPr>
      </w:pPr>
      <w:r w:rsidDel="00000000" w:rsidR="00000000" w:rsidRPr="00000000">
        <w:rPr>
          <w:b w:val="1"/>
          <w:rtl w:val="0"/>
        </w:rPr>
        <w:t xml:space="preserve"> </w:t>
      </w:r>
    </w:p>
    <w:p w:rsidR="00000000" w:rsidDel="00000000" w:rsidP="00000000" w:rsidRDefault="00000000" w:rsidRPr="00000000" w14:paraId="0000002C">
      <w:pPr>
        <w:spacing w:after="0" w:line="259" w:lineRule="auto"/>
        <w:ind w:left="0" w:firstLine="0"/>
        <w:rPr>
          <w:b w:val="1"/>
        </w:rPr>
      </w:pPr>
      <w:r w:rsidDel="00000000" w:rsidR="00000000" w:rsidRPr="00000000">
        <w:rPr>
          <w:rtl w:val="0"/>
        </w:rPr>
      </w:r>
    </w:p>
    <w:p w:rsidR="00000000" w:rsidDel="00000000" w:rsidP="00000000" w:rsidRDefault="00000000" w:rsidRPr="00000000" w14:paraId="0000002D">
      <w:pPr>
        <w:spacing w:after="0" w:line="259" w:lineRule="auto"/>
        <w:ind w:left="0" w:firstLine="0"/>
        <w:rPr>
          <w:b w:val="1"/>
        </w:rPr>
      </w:pPr>
      <w:r w:rsidDel="00000000" w:rsidR="00000000" w:rsidRPr="00000000">
        <w:rPr>
          <w:rtl w:val="0"/>
        </w:rPr>
      </w:r>
    </w:p>
    <w:p w:rsidR="00000000" w:rsidDel="00000000" w:rsidP="00000000" w:rsidRDefault="00000000" w:rsidRPr="00000000" w14:paraId="0000002E">
      <w:pPr>
        <w:spacing w:after="0" w:line="259" w:lineRule="auto"/>
        <w:ind w:left="0" w:firstLine="0"/>
        <w:rPr>
          <w:b w:val="1"/>
        </w:rPr>
      </w:pPr>
      <w:r w:rsidDel="00000000" w:rsidR="00000000" w:rsidRPr="00000000">
        <w:rPr>
          <w:rtl w:val="0"/>
        </w:rPr>
      </w:r>
    </w:p>
    <w:p w:rsidR="00000000" w:rsidDel="00000000" w:rsidP="00000000" w:rsidRDefault="00000000" w:rsidRPr="00000000" w14:paraId="0000002F">
      <w:pPr>
        <w:spacing w:after="0" w:line="259" w:lineRule="auto"/>
        <w:ind w:left="0" w:firstLine="0"/>
        <w:rPr>
          <w:b w:val="1"/>
        </w:rPr>
      </w:pPr>
      <w:r w:rsidDel="00000000" w:rsidR="00000000" w:rsidRPr="00000000">
        <w:rPr>
          <w:rtl w:val="0"/>
        </w:rPr>
      </w:r>
    </w:p>
    <w:p w:rsidR="00000000" w:rsidDel="00000000" w:rsidP="00000000" w:rsidRDefault="00000000" w:rsidRPr="00000000" w14:paraId="00000030">
      <w:pPr>
        <w:spacing w:after="0" w:line="259" w:lineRule="auto"/>
        <w:ind w:left="0" w:firstLine="0"/>
        <w:rPr>
          <w:b w:val="1"/>
        </w:rPr>
      </w:pPr>
      <w:r w:rsidDel="00000000" w:rsidR="00000000" w:rsidRPr="00000000">
        <w:rPr>
          <w:rtl w:val="0"/>
        </w:rPr>
      </w:r>
    </w:p>
    <w:p w:rsidR="00000000" w:rsidDel="00000000" w:rsidP="00000000" w:rsidRDefault="00000000" w:rsidRPr="00000000" w14:paraId="00000031">
      <w:pPr>
        <w:spacing w:after="0" w:line="259" w:lineRule="auto"/>
        <w:ind w:left="0" w:firstLine="0"/>
        <w:rPr>
          <w:b w:val="1"/>
        </w:rPr>
      </w:pPr>
      <w:r w:rsidDel="00000000" w:rsidR="00000000" w:rsidRPr="00000000">
        <w:rPr>
          <w:rtl w:val="0"/>
        </w:rPr>
      </w:r>
    </w:p>
    <w:p w:rsidR="00000000" w:rsidDel="00000000" w:rsidP="00000000" w:rsidRDefault="00000000" w:rsidRPr="00000000" w14:paraId="00000032">
      <w:pPr>
        <w:spacing w:after="0" w:line="259" w:lineRule="auto"/>
        <w:ind w:left="0" w:firstLine="0"/>
        <w:rPr>
          <w:b w:val="1"/>
        </w:rPr>
      </w:pPr>
      <w:r w:rsidDel="00000000" w:rsidR="00000000" w:rsidRPr="00000000">
        <w:rPr>
          <w:rtl w:val="0"/>
        </w:rPr>
      </w:r>
    </w:p>
    <w:p w:rsidR="00000000" w:rsidDel="00000000" w:rsidP="00000000" w:rsidRDefault="00000000" w:rsidRPr="00000000" w14:paraId="00000033">
      <w:pPr>
        <w:spacing w:after="0" w:line="259" w:lineRule="auto"/>
        <w:ind w:left="0" w:firstLine="0"/>
        <w:rPr>
          <w:b w:val="1"/>
        </w:rPr>
      </w:pPr>
      <w:r w:rsidDel="00000000" w:rsidR="00000000" w:rsidRPr="00000000">
        <w:rPr>
          <w:rtl w:val="0"/>
        </w:rPr>
      </w:r>
    </w:p>
    <w:p w:rsidR="00000000" w:rsidDel="00000000" w:rsidP="00000000" w:rsidRDefault="00000000" w:rsidRPr="00000000" w14:paraId="00000034">
      <w:pPr>
        <w:spacing w:after="0" w:line="259" w:lineRule="auto"/>
        <w:ind w:left="0" w:firstLine="0"/>
        <w:rPr>
          <w:b w:val="1"/>
        </w:rPr>
      </w:pPr>
      <w:r w:rsidDel="00000000" w:rsidR="00000000" w:rsidRPr="00000000">
        <w:rPr>
          <w:rtl w:val="0"/>
        </w:rPr>
      </w:r>
    </w:p>
    <w:p w:rsidR="00000000" w:rsidDel="00000000" w:rsidP="00000000" w:rsidRDefault="00000000" w:rsidRPr="00000000" w14:paraId="00000035">
      <w:pPr>
        <w:spacing w:after="0" w:line="259" w:lineRule="auto"/>
        <w:ind w:left="0" w:firstLine="0"/>
        <w:rPr>
          <w:b w:val="1"/>
        </w:rPr>
      </w:pPr>
      <w:r w:rsidDel="00000000" w:rsidR="00000000" w:rsidRPr="00000000">
        <w:rPr>
          <w:rtl w:val="0"/>
        </w:rPr>
      </w:r>
    </w:p>
    <w:p w:rsidR="00000000" w:rsidDel="00000000" w:rsidP="00000000" w:rsidRDefault="00000000" w:rsidRPr="00000000" w14:paraId="00000036">
      <w:pPr>
        <w:spacing w:after="0" w:line="259" w:lineRule="auto"/>
        <w:ind w:left="0" w:firstLine="0"/>
        <w:rPr>
          <w:b w:val="1"/>
        </w:rPr>
      </w:pPr>
      <w:r w:rsidDel="00000000" w:rsidR="00000000" w:rsidRPr="00000000">
        <w:rPr>
          <w:rtl w:val="0"/>
        </w:rPr>
      </w:r>
    </w:p>
    <w:p w:rsidR="00000000" w:rsidDel="00000000" w:rsidP="00000000" w:rsidRDefault="00000000" w:rsidRPr="00000000" w14:paraId="00000037">
      <w:pPr>
        <w:spacing w:after="0" w:line="259" w:lineRule="auto"/>
        <w:ind w:left="0" w:firstLine="0"/>
        <w:rPr>
          <w:b w:val="1"/>
        </w:rPr>
      </w:pPr>
      <w:r w:rsidDel="00000000" w:rsidR="00000000" w:rsidRPr="00000000">
        <w:rPr>
          <w:rtl w:val="0"/>
        </w:rPr>
      </w:r>
    </w:p>
    <w:p w:rsidR="00000000" w:rsidDel="00000000" w:rsidP="00000000" w:rsidRDefault="00000000" w:rsidRPr="00000000" w14:paraId="00000038">
      <w:pPr>
        <w:spacing w:after="0" w:line="259" w:lineRule="auto"/>
        <w:ind w:left="0" w:firstLine="0"/>
        <w:rPr>
          <w:b w:val="1"/>
        </w:rPr>
      </w:pPr>
      <w:r w:rsidDel="00000000" w:rsidR="00000000" w:rsidRPr="00000000">
        <w:rPr>
          <w:rtl w:val="0"/>
        </w:rPr>
      </w:r>
    </w:p>
    <w:p w:rsidR="00000000" w:rsidDel="00000000" w:rsidP="00000000" w:rsidRDefault="00000000" w:rsidRPr="00000000" w14:paraId="00000039">
      <w:pPr>
        <w:spacing w:after="0" w:line="259" w:lineRule="auto"/>
        <w:ind w:left="0" w:firstLine="0"/>
        <w:rPr>
          <w:b w:val="1"/>
        </w:rPr>
      </w:pPr>
      <w:r w:rsidDel="00000000" w:rsidR="00000000" w:rsidRPr="00000000">
        <w:rPr>
          <w:rtl w:val="0"/>
        </w:rPr>
      </w:r>
    </w:p>
    <w:p w:rsidR="00000000" w:rsidDel="00000000" w:rsidP="00000000" w:rsidRDefault="00000000" w:rsidRPr="00000000" w14:paraId="0000003A">
      <w:pPr>
        <w:spacing w:after="0" w:line="259" w:lineRule="auto"/>
        <w:ind w:left="0" w:firstLine="0"/>
        <w:rPr>
          <w:b w:val="1"/>
        </w:rPr>
      </w:pPr>
      <w:r w:rsidDel="00000000" w:rsidR="00000000" w:rsidRPr="00000000">
        <w:rPr>
          <w:rtl w:val="0"/>
        </w:rPr>
      </w:r>
    </w:p>
    <w:p w:rsidR="00000000" w:rsidDel="00000000" w:rsidP="00000000" w:rsidRDefault="00000000" w:rsidRPr="00000000" w14:paraId="0000003B">
      <w:pPr>
        <w:spacing w:after="0" w:line="259" w:lineRule="auto"/>
        <w:ind w:left="0" w:firstLine="0"/>
        <w:rPr>
          <w:b w:val="1"/>
        </w:rPr>
      </w:pPr>
      <w:r w:rsidDel="00000000" w:rsidR="00000000" w:rsidRPr="00000000">
        <w:rPr>
          <w:rtl w:val="0"/>
        </w:rPr>
      </w:r>
    </w:p>
    <w:p w:rsidR="00000000" w:rsidDel="00000000" w:rsidP="00000000" w:rsidRDefault="00000000" w:rsidRPr="00000000" w14:paraId="0000003C">
      <w:pPr>
        <w:spacing w:after="0" w:line="259" w:lineRule="auto"/>
        <w:ind w:left="0" w:firstLine="0"/>
        <w:rPr>
          <w:b w:val="1"/>
        </w:rPr>
      </w:pPr>
      <w:r w:rsidDel="00000000" w:rsidR="00000000" w:rsidRPr="00000000">
        <w:rPr>
          <w:rtl w:val="0"/>
        </w:rPr>
      </w:r>
    </w:p>
    <w:p w:rsidR="00000000" w:rsidDel="00000000" w:rsidP="00000000" w:rsidRDefault="00000000" w:rsidRPr="00000000" w14:paraId="0000003D">
      <w:pPr>
        <w:spacing w:after="0" w:line="259" w:lineRule="auto"/>
        <w:ind w:left="0" w:firstLine="0"/>
        <w:rPr>
          <w:b w:val="1"/>
        </w:rPr>
      </w:pPr>
      <w:r w:rsidDel="00000000" w:rsidR="00000000" w:rsidRPr="00000000">
        <w:rPr>
          <w:rtl w:val="0"/>
        </w:rPr>
      </w:r>
    </w:p>
    <w:p w:rsidR="00000000" w:rsidDel="00000000" w:rsidP="00000000" w:rsidRDefault="00000000" w:rsidRPr="00000000" w14:paraId="0000003E">
      <w:pPr>
        <w:spacing w:after="0" w:line="259" w:lineRule="auto"/>
        <w:ind w:left="0" w:firstLine="0"/>
        <w:rPr>
          <w:b w:val="1"/>
        </w:rPr>
      </w:pPr>
      <w:r w:rsidDel="00000000" w:rsidR="00000000" w:rsidRPr="00000000">
        <w:rPr>
          <w:rtl w:val="0"/>
        </w:rPr>
      </w:r>
    </w:p>
    <w:p w:rsidR="00000000" w:rsidDel="00000000" w:rsidP="00000000" w:rsidRDefault="00000000" w:rsidRPr="00000000" w14:paraId="0000003F">
      <w:pPr>
        <w:spacing w:after="0" w:line="259" w:lineRule="auto"/>
        <w:ind w:left="0" w:firstLine="0"/>
        <w:rPr>
          <w:b w:val="1"/>
        </w:rPr>
      </w:pPr>
      <w:r w:rsidDel="00000000" w:rsidR="00000000" w:rsidRPr="00000000">
        <w:rPr>
          <w:rtl w:val="0"/>
        </w:rPr>
      </w:r>
    </w:p>
    <w:tbl>
      <w:tblPr>
        <w:tblStyle w:val="Table1"/>
        <w:tblW w:w="936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4"/>
        <w:gridCol w:w="1872.4"/>
        <w:gridCol w:w="1872.4"/>
        <w:gridCol w:w="1872.4"/>
        <w:gridCol w:w="1872.4"/>
        <w:tblGridChange w:id="0">
          <w:tblGrid>
            <w:gridCol w:w="1872.4"/>
            <w:gridCol w:w="1872.4"/>
            <w:gridCol w:w="1872.4"/>
            <w:gridCol w:w="1872.4"/>
            <w:gridCol w:w="187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Purchase Order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Payee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Nature of Expense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6002020006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Operations 0300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McGuff Roofing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$90,960.00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District-Wide Roof Repairs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6002020037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Construction 0700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MacCalisters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$661,215.00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2021 Bus Purchases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7002020051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Operations 0300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Stanley Chevrolet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$80,000.00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2021 New Work Truck Purchase (1) and Work Truck Replacement (1) for totaled vehicle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9">
      <w:pPr>
        <w:spacing w:after="0" w:line="259" w:lineRule="auto"/>
        <w:ind w:left="0" w:firstLine="0"/>
        <w:rPr>
          <w:b w:val="1"/>
        </w:rPr>
      </w:pPr>
      <w:r w:rsidDel="00000000" w:rsidR="00000000" w:rsidRPr="00000000">
        <w:rPr>
          <w:rtl w:val="0"/>
        </w:rPr>
      </w:r>
    </w:p>
    <w:sectPr>
      <w:pgSz w:h="15840" w:w="12240" w:orient="portrait"/>
      <w:pgMar w:bottom="1686" w:top="1448" w:left="1440" w:right="14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5" w:hanging="10"/>
      <w:jc w:val="center"/>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3"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 w:line="249" w:lineRule="auto"/>
      <w:ind w:left="10" w:hanging="10"/>
    </w:pPr>
    <w:rPr>
      <w:rFonts w:ascii="Times New Roman" w:cs="Times New Roman" w:eastAsia="Times New Roman" w:hAnsi="Times New Roman"/>
      <w:color w:val="000000"/>
      <w:sz w:val="24"/>
    </w:rPr>
  </w:style>
  <w:style w:type="paragraph" w:styleId="Heading1">
    <w:name w:val="heading 1"/>
    <w:next w:val="Normal"/>
    <w:link w:val="Heading1Char"/>
    <w:uiPriority w:val="9"/>
    <w:unhideWhenUsed w:val="1"/>
    <w:qFormat w:val="1"/>
    <w:pPr>
      <w:keepNext w:val="1"/>
      <w:keepLines w:val="1"/>
      <w:spacing w:after="0"/>
      <w:ind w:left="10" w:right="5" w:hanging="10"/>
      <w:jc w:val="center"/>
      <w:outlineLvl w:val="0"/>
    </w:pPr>
    <w:rPr>
      <w:rFonts w:ascii="Times New Roman" w:cs="Times New Roman" w:eastAsia="Times New Roman" w:hAnsi="Times New Roman"/>
      <w:b w:val="1"/>
      <w:color w:val="000000"/>
      <w:sz w:val="24"/>
      <w:u w:color="000000" w:val="single"/>
    </w:rPr>
  </w:style>
  <w:style w:type="paragraph" w:styleId="Heading2">
    <w:name w:val="heading 2"/>
    <w:next w:val="Normal"/>
    <w:link w:val="Heading2Char"/>
    <w:uiPriority w:val="9"/>
    <w:unhideWhenUsed w:val="1"/>
    <w:qFormat w:val="1"/>
    <w:pPr>
      <w:keepNext w:val="1"/>
      <w:keepLines w:val="1"/>
      <w:spacing w:after="0"/>
      <w:ind w:left="10" w:right="3" w:hanging="10"/>
      <w:outlineLvl w:val="1"/>
    </w:pPr>
    <w:rPr>
      <w:rFonts w:ascii="Times New Roman" w:cs="Times New Roman" w:eastAsia="Times New Roman" w:hAnsi="Times New Roman"/>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b w:val="1"/>
      <w:color w:val="000000"/>
      <w:sz w:val="24"/>
      <w:u w:color="000000" w:val="single"/>
    </w:rPr>
  </w:style>
  <w:style w:type="character" w:styleId="Heading2Char" w:customStyle="1">
    <w:name w:val="Heading 2 Char"/>
    <w:link w:val="Heading2"/>
    <w:rPr>
      <w:rFonts w:ascii="Times New Roman" w:cs="Times New Roman" w:eastAsia="Times New Roman" w:hAnsi="Times New Roman"/>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FLtLSHFbdYcUPOFf1izz8Bki2Q==">AMUW2mX9DyWz3c7OmQlEv9I8sGjdqSYqjX0dgCGOWXQM1noxtDMCAAwfCDgMUEvX3H5J8RJ+RbVBk0SZElUGA0OHUJZhqFt9H+5wtRuQhQuhh1ql939Mtq8tw69faio3iJY0nUapThrZ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2019-01-14T12:30:00Z</dcterms:created>
  <dc:creator>Jennifer Messer</dc:creator>
</cp:coreProperties>
</file>