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MT. VERNON COMMUNITY SCHOOL CORPORATION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RESOLUTION AUTHORIZING YEAR-END TRANSFER OF FUNDS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NO. 2021-03</w:t>
      </w:r>
    </w:p>
    <w:p w:rsidR="00000000" w:rsidDel="00000000" w:rsidP="00000000" w:rsidRDefault="00000000" w:rsidRPr="00000000" w14:paraId="00000005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59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Pursuant to I.C. 1-1-18-6, it is necessary to make intra-fund transfers and authorize      </w:t>
      </w:r>
    </w:p>
    <w:p w:rsidR="00000000" w:rsidDel="00000000" w:rsidP="00000000" w:rsidRDefault="00000000" w:rsidRPr="00000000" w14:paraId="00000007">
      <w:pPr>
        <w:spacing w:after="160" w:line="259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proper officers to make such transfers; and</w:t>
      </w:r>
    </w:p>
    <w:p w:rsidR="00000000" w:rsidDel="00000000" w:rsidP="00000000" w:rsidRDefault="00000000" w:rsidRPr="00000000" w14:paraId="00000008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the Mt. Vernon Community School Corporation is a legally constituted school </w:t>
      </w:r>
    </w:p>
    <w:p w:rsidR="00000000" w:rsidDel="00000000" w:rsidP="00000000" w:rsidRDefault="00000000" w:rsidRPr="00000000" w14:paraId="00000009">
      <w:pPr>
        <w:spacing w:after="160" w:line="259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district in the State of Indiana, County of Hancock, and has jurisdiction of the schools in all the territory of said County; and</w:t>
      </w:r>
    </w:p>
    <w:p w:rsidR="00000000" w:rsidDel="00000000" w:rsidP="00000000" w:rsidRDefault="00000000" w:rsidRPr="00000000" w14:paraId="0000000A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certain funds of the functional ledger show a deficit and must be in proper balance </w:t>
      </w:r>
    </w:p>
    <w:p w:rsidR="00000000" w:rsidDel="00000000" w:rsidP="00000000" w:rsidRDefault="00000000" w:rsidRPr="00000000" w14:paraId="0000000B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 the close of the calendar year, 2020; and</w:t>
      </w:r>
    </w:p>
    <w:p w:rsidR="00000000" w:rsidDel="00000000" w:rsidP="00000000" w:rsidRDefault="00000000" w:rsidRPr="00000000" w14:paraId="0000000C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certain funds of the functional ledger are in excess and may be transferred as </w:t>
      </w:r>
    </w:p>
    <w:p w:rsidR="00000000" w:rsidDel="00000000" w:rsidP="00000000" w:rsidRDefault="00000000" w:rsidRPr="00000000" w14:paraId="0000000D">
      <w:pPr>
        <w:spacing w:after="160" w:line="259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needed in the budgeted appropriations of the 2020 budget and the Board of School Trustees may transfer funds from one account classification to another; 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such transfers do not require the expenditure of more money that the total amount </w:t>
      </w:r>
    </w:p>
    <w:p w:rsidR="00000000" w:rsidDel="00000000" w:rsidP="00000000" w:rsidRDefault="00000000" w:rsidRPr="00000000" w14:paraId="0000000F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set out in the budget;</w:t>
      </w:r>
    </w:p>
    <w:p w:rsidR="00000000" w:rsidDel="00000000" w:rsidP="00000000" w:rsidRDefault="00000000" w:rsidRPr="00000000" w14:paraId="00000010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NOW THEREFORE BE IT RESOLVED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that is necessary at this time to make such transfers </w:t>
      </w:r>
    </w:p>
    <w:p w:rsidR="00000000" w:rsidDel="00000000" w:rsidP="00000000" w:rsidRDefault="00000000" w:rsidRPr="00000000" w14:paraId="00000011">
      <w:pPr>
        <w:spacing w:after="160" w:line="259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that such transfers be made as herein indicated and the proper officers of said school corporation be, and they are hereby authorized to make such transfers.</w:t>
      </w:r>
    </w:p>
    <w:p w:rsidR="00000000" w:rsidDel="00000000" w:rsidP="00000000" w:rsidRDefault="00000000" w:rsidRPr="00000000" w14:paraId="00000012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="259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Education Fund: </w:t>
        <w:tab/>
        <w:t xml:space="preserve">$2,543,538.28</w:t>
      </w:r>
    </w:p>
    <w:p w:rsidR="00000000" w:rsidDel="00000000" w:rsidP="00000000" w:rsidRDefault="00000000" w:rsidRPr="00000000" w14:paraId="00000014">
      <w:pPr>
        <w:spacing w:after="160" w:line="259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Operations Fund: </w:t>
        <w:tab/>
        <w:t xml:space="preserve">$2,316,239.30</w:t>
      </w:r>
    </w:p>
    <w:p w:rsidR="00000000" w:rsidDel="00000000" w:rsidP="00000000" w:rsidRDefault="00000000" w:rsidRPr="00000000" w14:paraId="00000015">
      <w:pPr>
        <w:spacing w:after="160" w:line="259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Debt Service: </w:t>
        <w:tab/>
        <w:tab/>
        <w:t xml:space="preserve">$3,422,040.26</w:t>
      </w:r>
    </w:p>
    <w:p w:rsidR="00000000" w:rsidDel="00000000" w:rsidP="00000000" w:rsidRDefault="00000000" w:rsidRPr="00000000" w14:paraId="00000016">
      <w:pPr>
        <w:spacing w:after="160" w:line="259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Pension Debt:</w:t>
        <w:tab/>
        <w:tab/>
        <w:t xml:space="preserve">$34,916.71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Adopted this 25th day of January 2021.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AYE</w:t>
        <w:tab/>
        <w:tab/>
        <w:tab/>
        <w:tab/>
        <w:tab/>
        <w:tab/>
        <w:tab/>
        <w:tab/>
        <w:t xml:space="preserve">NAY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ATTEST: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Secretary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