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M E M O R A N D U M</w:t>
      </w:r>
    </w:p>
    <w:p w:rsidR="00000000" w:rsidDel="00000000" w:rsidP="00000000" w:rsidRDefault="00000000" w:rsidRPr="00000000" w14:paraId="00000005">
      <w:pPr>
        <w:rPr>
          <w:rFonts w:ascii="Garamond" w:cs="Garamond" w:eastAsia="Garamond" w:hAnsi="Garamond"/>
        </w:rPr>
      </w:pPr>
      <w:r w:rsidDel="00000000" w:rsidR="00000000" w:rsidRPr="00000000">
        <w:rPr>
          <w:rtl w:val="0"/>
        </w:rPr>
      </w:r>
    </w:p>
    <w:p w:rsidR="00000000" w:rsidDel="00000000" w:rsidP="00000000" w:rsidRDefault="00000000" w:rsidRPr="00000000" w14:paraId="00000006">
      <w:pPr>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TO: MVCSC Board of Trustees</w:t>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rtl w:val="0"/>
        </w:rPr>
        <w:t xml:space="preserve">FROM: Greg Elkins, Assistant Superintendent</w:t>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RE: Outstanding Warrants – Cancellation of Old Checks</w:t>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rtl w:val="0"/>
        </w:rPr>
        <w:t xml:space="preserve">DATE: January 25 , 2021</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IC 5-11-10.5, all checks outstanding and unpaid for a period of two years as of December 31 of each year are void. Not later than March 1 of each year, the Treasurer shall prepare or cause to be prepared a list in duplicate of all checks outstanding for two or more years as of December 31 last preceding year. The original copy shall be filed with the board of finance of the school corporation and the duplicate copy maintained by the Treasurer. The Treasurer shall enter the amounts listed as a receipt to the fund or funds upon which they were originally drawn and remove the checks from the list of outstanding checks. If the fund on which the checks were originally drawn is not in existence, or cannot be ascertained, the amount of such checks shall be receipted to the Rainy Day Fund.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list prepared must show:</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date of issue of each check;</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fund upon which the check was originally drawn;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name of the payee;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amount of each check issued; and</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total amount represented by the checks listed for each fund.</w:t>
      </w:r>
    </w:p>
    <w:p w:rsidR="00000000" w:rsidDel="00000000" w:rsidP="00000000" w:rsidRDefault="00000000" w:rsidRPr="00000000" w14:paraId="00000011">
      <w:pPr>
        <w:spacing w:after="0" w:before="280" w:line="240" w:lineRule="auto"/>
        <w:rPr/>
      </w:pPr>
      <w:r w:rsidDel="00000000" w:rsidR="00000000" w:rsidRPr="00000000">
        <w:rPr>
          <w:rtl w:val="0"/>
        </w:rPr>
      </w:r>
    </w:p>
    <w:p w:rsidR="00000000" w:rsidDel="00000000" w:rsidP="00000000" w:rsidRDefault="00000000" w:rsidRPr="00000000" w14:paraId="00000012">
      <w:pPr>
        <w:spacing w:after="0" w:before="280" w:line="240" w:lineRule="auto"/>
        <w:rPr/>
      </w:pPr>
      <w:r w:rsidDel="00000000" w:rsidR="00000000" w:rsidRPr="00000000">
        <w:rPr>
          <w:rtl w:val="0"/>
        </w:rPr>
      </w:r>
    </w:p>
    <w:p w:rsidR="00000000" w:rsidDel="00000000" w:rsidP="00000000" w:rsidRDefault="00000000" w:rsidRPr="00000000" w14:paraId="00000013">
      <w:pPr>
        <w:spacing w:after="0" w:before="280" w:line="240" w:lineRule="auto"/>
        <w:rPr/>
      </w:pPr>
      <w:r w:rsidDel="00000000" w:rsidR="00000000" w:rsidRPr="00000000">
        <w:rPr>
          <w:rtl w:val="0"/>
        </w:rPr>
      </w:r>
    </w:p>
    <w:p w:rsidR="00000000" w:rsidDel="00000000" w:rsidP="00000000" w:rsidRDefault="00000000" w:rsidRPr="00000000" w14:paraId="00000014">
      <w:pPr>
        <w:spacing w:after="0" w:before="280" w:line="240" w:lineRule="auto"/>
        <w:rPr/>
      </w:pPr>
      <w:r w:rsidDel="00000000" w:rsidR="00000000" w:rsidRPr="00000000">
        <w:rPr>
          <w:rtl w:val="0"/>
        </w:rPr>
      </w:r>
    </w:p>
    <w:p w:rsidR="00000000" w:rsidDel="00000000" w:rsidP="00000000" w:rsidRDefault="00000000" w:rsidRPr="00000000" w14:paraId="00000015">
      <w:pPr>
        <w:spacing w:after="0" w:before="280" w:line="240" w:lineRule="auto"/>
        <w:rPr/>
      </w:pPr>
      <w:r w:rsidDel="00000000" w:rsidR="00000000" w:rsidRPr="00000000">
        <w:rPr>
          <w:rtl w:val="0"/>
        </w:rPr>
      </w:r>
    </w:p>
    <w:p w:rsidR="00000000" w:rsidDel="00000000" w:rsidP="00000000" w:rsidRDefault="00000000" w:rsidRPr="00000000" w14:paraId="00000016">
      <w:pPr>
        <w:spacing w:after="0" w:before="280" w:line="240" w:lineRule="auto"/>
        <w:rPr/>
      </w:pPr>
      <w:r w:rsidDel="00000000" w:rsidR="00000000" w:rsidRPr="00000000">
        <w:rPr>
          <w:rtl w:val="0"/>
        </w:rPr>
      </w:r>
    </w:p>
    <w:tbl>
      <w:tblPr>
        <w:tblStyle w:val="Table1"/>
        <w:tblW w:w="88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485"/>
        <w:gridCol w:w="1485"/>
        <w:gridCol w:w="3195"/>
        <w:gridCol w:w="1215"/>
        <w:tblGridChange w:id="0">
          <w:tblGrid>
            <w:gridCol w:w="1485"/>
            <w:gridCol w:w="1485"/>
            <w:gridCol w:w="1485"/>
            <w:gridCol w:w="3195"/>
            <w:gridCol w:w="1215"/>
          </w:tblGrid>
        </w:tblGridChange>
      </w:tblGrid>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after="0" w:line="276" w:lineRule="auto"/>
              <w:jc w:val="center"/>
              <w:rPr/>
            </w:pPr>
            <w:r w:rsidDel="00000000" w:rsidR="00000000" w:rsidRPr="00000000">
              <w:rPr>
                <w:rtl w:val="0"/>
              </w:rPr>
              <w:t xml:space="preserve">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jc w:val="center"/>
              <w:rPr/>
            </w:pPr>
            <w:r w:rsidDel="00000000" w:rsidR="00000000" w:rsidRPr="00000000">
              <w:rPr>
                <w:rtl w:val="0"/>
              </w:rPr>
              <w:t xml:space="preserve">Check No.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jc w:val="center"/>
              <w:rPr/>
            </w:pPr>
            <w:r w:rsidDel="00000000" w:rsidR="00000000" w:rsidRPr="00000000">
              <w:rPr>
                <w:rtl w:val="0"/>
              </w:rPr>
              <w:t xml:space="preserve">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pPr>
            <w:r w:rsidDel="00000000" w:rsidR="00000000" w:rsidRPr="00000000">
              <w:rPr>
                <w:rtl w:val="0"/>
              </w:rPr>
              <w:t xml:space="preserve">Payee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276" w:lineRule="auto"/>
              <w:rPr/>
            </w:pPr>
            <w:r w:rsidDel="00000000" w:rsidR="00000000" w:rsidRPr="00000000">
              <w:rPr>
                <w:rtl w:val="0"/>
              </w:rPr>
              <w:t xml:space="preserve">Amount</w:t>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jc w:val="center"/>
              <w:rPr>
                <w:rFonts w:ascii="Arial" w:cs="Arial" w:eastAsia="Arial" w:hAnsi="Arial"/>
                <w:sz w:val="20"/>
                <w:szCs w:val="20"/>
              </w:rPr>
            </w:pPr>
            <w:r w:rsidDel="00000000" w:rsidR="00000000" w:rsidRPr="00000000">
              <w:rPr>
                <w:rtl w:val="0"/>
              </w:rPr>
              <w:t xml:space="preserve">02/05/2016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jc w:val="center"/>
              <w:rPr>
                <w:rFonts w:ascii="Arial" w:cs="Arial" w:eastAsia="Arial" w:hAnsi="Arial"/>
                <w:sz w:val="20"/>
                <w:szCs w:val="20"/>
              </w:rPr>
            </w:pPr>
            <w:r w:rsidDel="00000000" w:rsidR="00000000" w:rsidRPr="00000000">
              <w:rPr>
                <w:rtl w:val="0"/>
              </w:rPr>
              <w:t xml:space="preserve">25745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rPr>
                <w:rFonts w:ascii="Arial" w:cs="Arial" w:eastAsia="Arial" w:hAnsi="Arial"/>
                <w:sz w:val="20"/>
                <w:szCs w:val="20"/>
              </w:rPr>
            </w:pPr>
            <w:r w:rsidDel="00000000" w:rsidR="00000000" w:rsidRPr="00000000">
              <w:rPr>
                <w:rtl w:val="0"/>
              </w:rPr>
              <w:t xml:space="preserve">YMCA OF GREATER INDPLS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Arial" w:cs="Arial" w:eastAsia="Arial" w:hAnsi="Arial"/>
                <w:sz w:val="20"/>
                <w:szCs w:val="20"/>
              </w:rPr>
            </w:pPr>
            <w:r w:rsidDel="00000000" w:rsidR="00000000" w:rsidRPr="00000000">
              <w:rPr>
                <w:rtl w:val="0"/>
              </w:rPr>
              <w:t xml:space="preserve">$19,000.00</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jc w:val="center"/>
              <w:rPr>
                <w:rFonts w:ascii="Arial" w:cs="Arial" w:eastAsia="Arial" w:hAnsi="Arial"/>
                <w:sz w:val="20"/>
                <w:szCs w:val="20"/>
              </w:rPr>
            </w:pPr>
            <w:r w:rsidDel="00000000" w:rsidR="00000000" w:rsidRPr="00000000">
              <w:rPr>
                <w:rtl w:val="0"/>
              </w:rPr>
              <w:t xml:space="preserve">08/26/2016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jc w:val="center"/>
              <w:rPr>
                <w:rFonts w:ascii="Arial" w:cs="Arial" w:eastAsia="Arial" w:hAnsi="Arial"/>
                <w:sz w:val="20"/>
                <w:szCs w:val="20"/>
              </w:rPr>
            </w:pPr>
            <w:r w:rsidDel="00000000" w:rsidR="00000000" w:rsidRPr="00000000">
              <w:rPr>
                <w:rtl w:val="0"/>
              </w:rPr>
              <w:t xml:space="preserve">26483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Arial" w:cs="Arial" w:eastAsia="Arial" w:hAnsi="Arial"/>
                <w:sz w:val="20"/>
                <w:szCs w:val="20"/>
              </w:rPr>
            </w:pPr>
            <w:r w:rsidDel="00000000" w:rsidR="00000000" w:rsidRPr="00000000">
              <w:rPr>
                <w:rtl w:val="0"/>
              </w:rPr>
              <w:t xml:space="preserve">KELLY SERVICES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rPr>
                <w:rFonts w:ascii="Arial" w:cs="Arial" w:eastAsia="Arial" w:hAnsi="Arial"/>
                <w:sz w:val="20"/>
                <w:szCs w:val="20"/>
              </w:rPr>
            </w:pPr>
            <w:r w:rsidDel="00000000" w:rsidR="00000000" w:rsidRPr="00000000">
              <w:rPr>
                <w:rtl w:val="0"/>
              </w:rPr>
              <w:t xml:space="preserve">$2,805.84</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jc w:val="center"/>
              <w:rPr>
                <w:rFonts w:ascii="Arial" w:cs="Arial" w:eastAsia="Arial" w:hAnsi="Arial"/>
                <w:sz w:val="20"/>
                <w:szCs w:val="20"/>
              </w:rPr>
            </w:pPr>
            <w:r w:rsidDel="00000000" w:rsidR="00000000" w:rsidRPr="00000000">
              <w:rPr>
                <w:rtl w:val="0"/>
              </w:rPr>
              <w:t xml:space="preserve">06/08/2017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jc w:val="center"/>
              <w:rPr>
                <w:rFonts w:ascii="Arial" w:cs="Arial" w:eastAsia="Arial" w:hAnsi="Arial"/>
                <w:sz w:val="20"/>
                <w:szCs w:val="20"/>
              </w:rPr>
            </w:pPr>
            <w:r w:rsidDel="00000000" w:rsidR="00000000" w:rsidRPr="00000000">
              <w:rPr>
                <w:rtl w:val="0"/>
              </w:rPr>
              <w:t xml:space="preserve">27744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jc w:val="center"/>
              <w:rPr>
                <w:rFonts w:ascii="Arial" w:cs="Arial" w:eastAsia="Arial" w:hAnsi="Arial"/>
                <w:sz w:val="20"/>
                <w:szCs w:val="20"/>
              </w:rPr>
            </w:pPr>
            <w:r w:rsidDel="00000000" w:rsidR="00000000" w:rsidRPr="00000000">
              <w:rPr>
                <w:rtl w:val="0"/>
              </w:rPr>
              <w:t xml:space="preserve">Preschool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rPr>
                <w:rFonts w:ascii="Arial" w:cs="Arial" w:eastAsia="Arial" w:hAnsi="Arial"/>
                <w:sz w:val="20"/>
                <w:szCs w:val="20"/>
              </w:rPr>
            </w:pPr>
            <w:r w:rsidDel="00000000" w:rsidR="00000000" w:rsidRPr="00000000">
              <w:rPr>
                <w:rtl w:val="0"/>
              </w:rPr>
              <w:t xml:space="preserve">LAWYER, TIFFANY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Arial" w:cs="Arial" w:eastAsia="Arial" w:hAnsi="Arial"/>
                <w:sz w:val="20"/>
                <w:szCs w:val="20"/>
              </w:rPr>
            </w:pPr>
            <w:r w:rsidDel="00000000" w:rsidR="00000000" w:rsidRPr="00000000">
              <w:rPr>
                <w:rtl w:val="0"/>
              </w:rPr>
              <w:t xml:space="preserve">$125.00</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jc w:val="center"/>
              <w:rPr>
                <w:rFonts w:ascii="Arial" w:cs="Arial" w:eastAsia="Arial" w:hAnsi="Arial"/>
                <w:sz w:val="20"/>
                <w:szCs w:val="20"/>
              </w:rPr>
            </w:pPr>
            <w:r w:rsidDel="00000000" w:rsidR="00000000" w:rsidRPr="00000000">
              <w:rPr>
                <w:rtl w:val="0"/>
              </w:rPr>
              <w:t xml:space="preserve">02/06/2018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jc w:val="center"/>
              <w:rPr>
                <w:rFonts w:ascii="Arial" w:cs="Arial" w:eastAsia="Arial" w:hAnsi="Arial"/>
                <w:sz w:val="20"/>
                <w:szCs w:val="20"/>
              </w:rPr>
            </w:pPr>
            <w:r w:rsidDel="00000000" w:rsidR="00000000" w:rsidRPr="00000000">
              <w:rPr>
                <w:rtl w:val="0"/>
              </w:rPr>
              <w:t xml:space="preserve">28843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Arial" w:cs="Arial" w:eastAsia="Arial" w:hAnsi="Arial"/>
                <w:sz w:val="20"/>
                <w:szCs w:val="20"/>
              </w:rPr>
            </w:pPr>
            <w:r w:rsidDel="00000000" w:rsidR="00000000" w:rsidRPr="00000000">
              <w:rPr>
                <w:rtl w:val="0"/>
              </w:rPr>
              <w:t xml:space="preserve">MONAGLE, KRISTINA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rPr>
                <w:rFonts w:ascii="Arial" w:cs="Arial" w:eastAsia="Arial" w:hAnsi="Arial"/>
                <w:sz w:val="20"/>
                <w:szCs w:val="20"/>
              </w:rPr>
            </w:pPr>
            <w:r w:rsidDel="00000000" w:rsidR="00000000" w:rsidRPr="00000000">
              <w:rPr>
                <w:rtl w:val="0"/>
              </w:rPr>
              <w:t xml:space="preserve">$28.85</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jc w:val="center"/>
              <w:rPr>
                <w:rFonts w:ascii="Arial" w:cs="Arial" w:eastAsia="Arial" w:hAnsi="Arial"/>
                <w:sz w:val="20"/>
                <w:szCs w:val="20"/>
              </w:rPr>
            </w:pPr>
            <w:r w:rsidDel="00000000" w:rsidR="00000000" w:rsidRPr="00000000">
              <w:rPr>
                <w:rtl w:val="0"/>
              </w:rPr>
              <w:t xml:space="preserve">02/06/2018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jc w:val="center"/>
              <w:rPr>
                <w:rFonts w:ascii="Arial" w:cs="Arial" w:eastAsia="Arial" w:hAnsi="Arial"/>
                <w:sz w:val="20"/>
                <w:szCs w:val="20"/>
              </w:rPr>
            </w:pPr>
            <w:r w:rsidDel="00000000" w:rsidR="00000000" w:rsidRPr="00000000">
              <w:rPr>
                <w:rtl w:val="0"/>
              </w:rPr>
              <w:t xml:space="preserve">28832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center"/>
              <w:rPr>
                <w:rFonts w:ascii="Arial" w:cs="Arial" w:eastAsia="Arial" w:hAnsi="Arial"/>
                <w:sz w:val="20"/>
                <w:szCs w:val="20"/>
              </w:rPr>
            </w:pPr>
            <w:r w:rsidDel="00000000" w:rsidR="00000000" w:rsidRPr="00000000">
              <w:rPr>
                <w:rtl w:val="0"/>
              </w:rPr>
              <w:t xml:space="preserve">Food Service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rPr>
                <w:rFonts w:ascii="Arial" w:cs="Arial" w:eastAsia="Arial" w:hAnsi="Arial"/>
                <w:sz w:val="20"/>
                <w:szCs w:val="20"/>
              </w:rPr>
            </w:pPr>
            <w:r w:rsidDel="00000000" w:rsidR="00000000" w:rsidRPr="00000000">
              <w:rPr>
                <w:rtl w:val="0"/>
              </w:rPr>
              <w:t xml:space="preserve">KAZMIERCZAK, 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Arial" w:cs="Arial" w:eastAsia="Arial" w:hAnsi="Arial"/>
                <w:sz w:val="20"/>
                <w:szCs w:val="20"/>
              </w:rPr>
            </w:pPr>
            <w:r w:rsidDel="00000000" w:rsidR="00000000" w:rsidRPr="00000000">
              <w:rPr>
                <w:rtl w:val="0"/>
              </w:rPr>
              <w:t xml:space="preserve">$146.35</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jc w:val="center"/>
              <w:rPr>
                <w:rFonts w:ascii="Arial" w:cs="Arial" w:eastAsia="Arial" w:hAnsi="Arial"/>
                <w:sz w:val="20"/>
                <w:szCs w:val="20"/>
              </w:rPr>
            </w:pPr>
            <w:r w:rsidDel="00000000" w:rsidR="00000000" w:rsidRPr="00000000">
              <w:rPr>
                <w:rtl w:val="0"/>
              </w:rPr>
              <w:t xml:space="preserve">04/04/2018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jc w:val="center"/>
              <w:rPr>
                <w:rFonts w:ascii="Arial" w:cs="Arial" w:eastAsia="Arial" w:hAnsi="Arial"/>
                <w:sz w:val="20"/>
                <w:szCs w:val="20"/>
              </w:rPr>
            </w:pPr>
            <w:r w:rsidDel="00000000" w:rsidR="00000000" w:rsidRPr="00000000">
              <w:rPr>
                <w:rtl w:val="0"/>
              </w:rPr>
              <w:t xml:space="preserve">29144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jc w:val="center"/>
              <w:rPr>
                <w:rFonts w:ascii="Arial" w:cs="Arial" w:eastAsia="Arial" w:hAnsi="Arial"/>
                <w:sz w:val="20"/>
                <w:szCs w:val="20"/>
              </w:rPr>
            </w:pPr>
            <w:r w:rsidDel="00000000" w:rsidR="00000000" w:rsidRPr="00000000">
              <w:rPr>
                <w:rtl w:val="0"/>
              </w:rPr>
              <w:t xml:space="preserve">Book Rental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rPr>
                <w:rFonts w:ascii="Arial" w:cs="Arial" w:eastAsia="Arial" w:hAnsi="Arial"/>
                <w:sz w:val="20"/>
                <w:szCs w:val="20"/>
              </w:rPr>
            </w:pPr>
            <w:r w:rsidDel="00000000" w:rsidR="00000000" w:rsidRPr="00000000">
              <w:rPr>
                <w:rtl w:val="0"/>
              </w:rPr>
              <w:t xml:space="preserve">PLANK ROAD PUBLISHING INC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rPr>
                <w:rFonts w:ascii="Arial" w:cs="Arial" w:eastAsia="Arial" w:hAnsi="Arial"/>
                <w:sz w:val="20"/>
                <w:szCs w:val="20"/>
              </w:rPr>
            </w:pPr>
            <w:r w:rsidDel="00000000" w:rsidR="00000000" w:rsidRPr="00000000">
              <w:rPr>
                <w:rtl w:val="0"/>
              </w:rPr>
              <w:t xml:space="preserve">$114.28</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jc w:val="center"/>
              <w:rPr>
                <w:rFonts w:ascii="Arial" w:cs="Arial" w:eastAsia="Arial" w:hAnsi="Arial"/>
                <w:sz w:val="20"/>
                <w:szCs w:val="20"/>
              </w:rPr>
            </w:pPr>
            <w:r w:rsidDel="00000000" w:rsidR="00000000" w:rsidRPr="00000000">
              <w:rPr>
                <w:rtl w:val="0"/>
              </w:rPr>
              <w:t xml:space="preserve">04/06/2018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jc w:val="center"/>
              <w:rPr>
                <w:rFonts w:ascii="Arial" w:cs="Arial" w:eastAsia="Arial" w:hAnsi="Arial"/>
                <w:sz w:val="20"/>
                <w:szCs w:val="20"/>
              </w:rPr>
            </w:pPr>
            <w:r w:rsidDel="00000000" w:rsidR="00000000" w:rsidRPr="00000000">
              <w:rPr>
                <w:rtl w:val="0"/>
              </w:rPr>
              <w:t xml:space="preserve">29178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rPr>
                <w:rFonts w:ascii="Arial" w:cs="Arial" w:eastAsia="Arial" w:hAnsi="Arial"/>
                <w:sz w:val="20"/>
                <w:szCs w:val="20"/>
              </w:rPr>
            </w:pPr>
            <w:r w:rsidDel="00000000" w:rsidR="00000000" w:rsidRPr="00000000">
              <w:rPr>
                <w:rtl w:val="0"/>
              </w:rPr>
              <w:t xml:space="preserve">HUSTON, ALYSON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rPr>
                <w:rFonts w:ascii="Arial" w:cs="Arial" w:eastAsia="Arial" w:hAnsi="Arial"/>
                <w:sz w:val="20"/>
                <w:szCs w:val="20"/>
              </w:rPr>
            </w:pPr>
            <w:r w:rsidDel="00000000" w:rsidR="00000000" w:rsidRPr="00000000">
              <w:rPr>
                <w:rtl w:val="0"/>
              </w:rPr>
              <w:t xml:space="preserve">$28.85</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jc w:val="center"/>
              <w:rPr>
                <w:rFonts w:ascii="Arial" w:cs="Arial" w:eastAsia="Arial" w:hAnsi="Arial"/>
                <w:sz w:val="20"/>
                <w:szCs w:val="20"/>
              </w:rPr>
            </w:pPr>
            <w:r w:rsidDel="00000000" w:rsidR="00000000" w:rsidRPr="00000000">
              <w:rPr>
                <w:rtl w:val="0"/>
              </w:rPr>
              <w:t xml:space="preserve">06/05/2018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jc w:val="center"/>
              <w:rPr>
                <w:rFonts w:ascii="Arial" w:cs="Arial" w:eastAsia="Arial" w:hAnsi="Arial"/>
                <w:sz w:val="20"/>
                <w:szCs w:val="20"/>
              </w:rPr>
            </w:pPr>
            <w:r w:rsidDel="00000000" w:rsidR="00000000" w:rsidRPr="00000000">
              <w:rPr>
                <w:rtl w:val="0"/>
              </w:rPr>
              <w:t xml:space="preserve">29479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rPr>
                <w:rFonts w:ascii="Arial" w:cs="Arial" w:eastAsia="Arial" w:hAnsi="Arial"/>
                <w:sz w:val="20"/>
                <w:szCs w:val="20"/>
              </w:rPr>
            </w:pPr>
            <w:r w:rsidDel="00000000" w:rsidR="00000000" w:rsidRPr="00000000">
              <w:rPr>
                <w:rtl w:val="0"/>
              </w:rPr>
              <w:t xml:space="preserve">HARTLEY, 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rPr>
                <w:rFonts w:ascii="Arial" w:cs="Arial" w:eastAsia="Arial" w:hAnsi="Arial"/>
                <w:sz w:val="20"/>
                <w:szCs w:val="20"/>
              </w:rPr>
            </w:pPr>
            <w:r w:rsidDel="00000000" w:rsidR="00000000" w:rsidRPr="00000000">
              <w:rPr>
                <w:rtl w:val="0"/>
              </w:rPr>
              <w:t xml:space="preserve">$28.85</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jc w:val="center"/>
              <w:rPr>
                <w:rFonts w:ascii="Arial" w:cs="Arial" w:eastAsia="Arial" w:hAnsi="Arial"/>
                <w:sz w:val="20"/>
                <w:szCs w:val="20"/>
              </w:rPr>
            </w:pPr>
            <w:r w:rsidDel="00000000" w:rsidR="00000000" w:rsidRPr="00000000">
              <w:rPr>
                <w:rtl w:val="0"/>
              </w:rPr>
              <w:t xml:space="preserve">06/05/2018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jc w:val="center"/>
              <w:rPr>
                <w:rFonts w:ascii="Arial" w:cs="Arial" w:eastAsia="Arial" w:hAnsi="Arial"/>
                <w:sz w:val="20"/>
                <w:szCs w:val="20"/>
              </w:rPr>
            </w:pPr>
            <w:r w:rsidDel="00000000" w:rsidR="00000000" w:rsidRPr="00000000">
              <w:rPr>
                <w:rtl w:val="0"/>
              </w:rPr>
              <w:t xml:space="preserve">29435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tl w:val="0"/>
              </w:rPr>
              <w:t xml:space="preserve">Operations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rPr>
                <w:rFonts w:ascii="Arial" w:cs="Arial" w:eastAsia="Arial" w:hAnsi="Arial"/>
                <w:sz w:val="20"/>
                <w:szCs w:val="20"/>
              </w:rPr>
            </w:pPr>
            <w:r w:rsidDel="00000000" w:rsidR="00000000" w:rsidRPr="00000000">
              <w:rPr>
                <w:rtl w:val="0"/>
              </w:rPr>
              <w:t xml:space="preserve">PRESIDIO INFRASTRUCTURE SOLUTIONS LLC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0"/>
                <w:szCs w:val="20"/>
              </w:rPr>
            </w:pPr>
            <w:r w:rsidDel="00000000" w:rsidR="00000000" w:rsidRPr="00000000">
              <w:rPr>
                <w:rtl w:val="0"/>
              </w:rPr>
              <w:t xml:space="preserve">$175.00</w:t>
            </w:r>
            <w:r w:rsidDel="00000000" w:rsidR="00000000" w:rsidRPr="00000000">
              <w:rPr>
                <w:rtl w:val="0"/>
              </w:rPr>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jc w:val="center"/>
              <w:rPr>
                <w:rFonts w:ascii="Arial" w:cs="Arial" w:eastAsia="Arial" w:hAnsi="Arial"/>
                <w:sz w:val="20"/>
                <w:szCs w:val="20"/>
              </w:rPr>
            </w:pPr>
            <w:r w:rsidDel="00000000" w:rsidR="00000000" w:rsidRPr="00000000">
              <w:rPr>
                <w:rtl w:val="0"/>
              </w:rPr>
              <w:t xml:space="preserve">12/10/2018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jc w:val="center"/>
              <w:rPr>
                <w:rFonts w:ascii="Arial" w:cs="Arial" w:eastAsia="Arial" w:hAnsi="Arial"/>
                <w:sz w:val="20"/>
                <w:szCs w:val="20"/>
              </w:rPr>
            </w:pPr>
            <w:r w:rsidDel="00000000" w:rsidR="00000000" w:rsidRPr="00000000">
              <w:rPr>
                <w:rtl w:val="0"/>
              </w:rPr>
              <w:t xml:space="preserve">30381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jc w:val="center"/>
              <w:rPr>
                <w:rFonts w:ascii="Arial" w:cs="Arial" w:eastAsia="Arial" w:hAnsi="Arial"/>
                <w:sz w:val="20"/>
                <w:szCs w:val="20"/>
              </w:rPr>
            </w:pPr>
            <w:r w:rsidDel="00000000" w:rsidR="00000000" w:rsidRPr="00000000">
              <w:rPr>
                <w:rtl w:val="0"/>
              </w:rPr>
              <w:t xml:space="preserve">Education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sz w:val="20"/>
                <w:szCs w:val="20"/>
              </w:rPr>
            </w:pPr>
            <w:r w:rsidDel="00000000" w:rsidR="00000000" w:rsidRPr="00000000">
              <w:rPr>
                <w:rtl w:val="0"/>
              </w:rPr>
              <w:t xml:space="preserve">CHAPMAN, BROOKE 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rPr>
                <w:rFonts w:ascii="Arial" w:cs="Arial" w:eastAsia="Arial" w:hAnsi="Arial"/>
                <w:sz w:val="20"/>
                <w:szCs w:val="20"/>
              </w:rPr>
            </w:pPr>
            <w:r w:rsidDel="00000000" w:rsidR="00000000" w:rsidRPr="00000000">
              <w:rPr>
                <w:rtl w:val="0"/>
              </w:rPr>
              <w:t xml:space="preserve">$28.85</w:t>
            </w:r>
            <w:r w:rsidDel="00000000" w:rsidR="00000000" w:rsidRPr="00000000">
              <w:rPr>
                <w:rtl w:val="0"/>
              </w:rPr>
            </w:r>
          </w:p>
        </w:tc>
      </w:tr>
    </w:tbl>
    <w:p w:rsidR="00000000" w:rsidDel="00000000" w:rsidP="00000000" w:rsidRDefault="00000000" w:rsidRPr="00000000" w14:paraId="0000004E">
      <w:pPr>
        <w:spacing w:after="0" w:before="280" w:line="240" w:lineRule="auto"/>
        <w:rPr/>
      </w:pPr>
      <w:r w:rsidDel="00000000" w:rsidR="00000000" w:rsidRPr="00000000">
        <w:rPr>
          <w:rtl w:val="0"/>
        </w:rPr>
      </w:r>
    </w:p>
    <w:p w:rsidR="00000000" w:rsidDel="00000000" w:rsidP="00000000" w:rsidRDefault="00000000" w:rsidRPr="00000000" w14:paraId="0000004F">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 Totals</w:t>
      </w:r>
    </w:p>
    <w:p w:rsidR="00000000" w:rsidDel="00000000" w:rsidP="00000000" w:rsidRDefault="00000000" w:rsidRPr="00000000" w14:paraId="00000050">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tab/>
        <w:tab/>
        <w:tab/>
        <w:tab/>
        <w:tab/>
        <w:tab/>
        <w:tab/>
        <w:tab/>
        <w:tab/>
        <w:t xml:space="preserve">$21,921.24</w:t>
      </w:r>
    </w:p>
    <w:p w:rsidR="00000000" w:rsidDel="00000000" w:rsidP="00000000" w:rsidRDefault="00000000" w:rsidRPr="00000000" w14:paraId="00000051">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w:t>
        <w:tab/>
        <w:tab/>
        <w:tab/>
        <w:tab/>
        <w:tab/>
        <w:tab/>
        <w:tab/>
        <w:tab/>
        <w:tab/>
        <w:t xml:space="preserve">$175.00</w:t>
      </w:r>
    </w:p>
    <w:p w:rsidR="00000000" w:rsidDel="00000000" w:rsidP="00000000" w:rsidRDefault="00000000" w:rsidRPr="00000000" w14:paraId="00000052">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Preschool</w:t>
        <w:tab/>
        <w:tab/>
        <w:tab/>
        <w:tab/>
        <w:tab/>
        <w:tab/>
        <w:tab/>
        <w:tab/>
        <w:tab/>
        <w:t xml:space="preserve">$125.00</w:t>
      </w:r>
    </w:p>
    <w:p w:rsidR="00000000" w:rsidDel="00000000" w:rsidP="00000000" w:rsidRDefault="00000000" w:rsidRPr="00000000" w14:paraId="00000053">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Service</w:t>
        <w:tab/>
        <w:tab/>
        <w:tab/>
        <w:tab/>
        <w:tab/>
        <w:tab/>
        <w:tab/>
        <w:tab/>
        <w:tab/>
        <w:t xml:space="preserve">$146.35</w:t>
      </w:r>
    </w:p>
    <w:p w:rsidR="00000000" w:rsidDel="00000000" w:rsidP="00000000" w:rsidRDefault="00000000" w:rsidRPr="00000000" w14:paraId="00000054">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Rental</w:t>
        <w:tab/>
        <w:tab/>
        <w:tab/>
        <w:tab/>
        <w:tab/>
        <w:tab/>
        <w:tab/>
        <w:tab/>
        <w:tab/>
        <w:t xml:space="preserve">$114.28</w:t>
      </w:r>
    </w:p>
    <w:sectPr>
      <w:headerReference r:id="rId7" w:type="default"/>
      <w:footerReference r:id="rId8" w:type="default"/>
      <w:footerReference r:id="rId9" w:type="even"/>
      <w:pgSz w:h="15840" w:w="12240" w:orient="portrait"/>
      <w:pgMar w:bottom="576" w:top="720" w:left="1440" w:right="1440" w:header="720" w:footer="4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5040"/>
        <w:tab w:val="left" w:pos="576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ffffff"/>
        <w:sz w:val="24"/>
        <w:szCs w:val="24"/>
        <w:u w:val="none"/>
        <w:shd w:fill="auto" w:val="clear"/>
        <w:vertAlign w:val="baseline"/>
        <w:rtl w:val="0"/>
      </w:rPr>
      <w:t xml:space="preserve">www.mvcsc.k12.in.us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br w:type="textWrapping"/>
      <w:t xml:space="preserve">1806 W. State Road 234, Fortville, IN 46040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Office: (317) 485-3100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Fax: (317) 485-3113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7998460" cy="177800"/>
              <wp:effectExtent b="0" l="0" r="0" t="0"/>
              <wp:wrapNone/>
              <wp:docPr id="7" name=""/>
              <a:graphic>
                <a:graphicData uri="http://schemas.microsoft.com/office/word/2010/wordprocessingShape">
                  <wps:wsp>
                    <wps:cNvSpPr/>
                    <wps:cNvPr id="5" name="Shape 5"/>
                    <wps:spPr>
                      <a:xfrm>
                        <a:off x="1359470" y="3703800"/>
                        <a:ext cx="7973060" cy="152400"/>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7998460" cy="177800"/>
              <wp:effectExtent b="0" l="0" r="0" t="0"/>
              <wp:wrapNone/>
              <wp:docPr id="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998460" cy="177800"/>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Twitter.com/MVCSC_District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Facebook.com/MtVernonSchoolDistrict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ffffff"/>
        <w:sz w:val="24"/>
        <w:szCs w:val="24"/>
        <w:u w:val="none"/>
        <w:shd w:fill="auto" w:val="clear"/>
        <w:vertAlign w:val="baseline"/>
        <w:rtl w:val="0"/>
      </w:rPr>
      <w:t xml:space="preserve">www.mvcsc.k12.in.us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br w:type="textWrapping"/>
      <w:t xml:space="preserve">SCHOOL BOARD:    Shannon Walls     Kellie Freeman    Tony May      Beth Smith      Mike McCarty            </w:t>
      <w:br w:type="textWrapping"/>
      <w:t xml:space="preserve">1806 W. State Road 234, Fortville, IN 46040</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Office: (317) 485-3100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Fax: (317) 485-3113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807325" cy="177800"/>
              <wp:effectExtent b="0" l="0" r="0" t="0"/>
              <wp:wrapNone/>
              <wp:docPr id="5" name=""/>
              <a:graphic>
                <a:graphicData uri="http://schemas.microsoft.com/office/word/2010/wordprocessingShape">
                  <wps:wsp>
                    <wps:cNvSpPr/>
                    <wps:cNvPr id="3" name="Shape 3"/>
                    <wps:spPr>
                      <a:xfrm>
                        <a:off x="1455038" y="3703800"/>
                        <a:ext cx="7781925" cy="152400"/>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807325" cy="1778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07325"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304800</wp:posOffset>
              </wp:positionV>
              <wp:extent cx="7797800" cy="31750"/>
              <wp:effectExtent b="0" l="0" r="0" t="0"/>
              <wp:wrapNone/>
              <wp:docPr id="9" name=""/>
              <a:graphic>
                <a:graphicData uri="http://schemas.microsoft.com/office/word/2010/wordprocessingShape">
                  <wps:wsp>
                    <wps:cNvSpPr/>
                    <wps:cNvPr id="7" name="Shape 7"/>
                    <wps:spPr>
                      <a:xfrm>
                        <a:off x="1455038" y="3780000"/>
                        <a:ext cx="7781925" cy="635"/>
                      </a:xfrm>
                      <a:custGeom>
                        <a:rect b="b" l="l" r="r" t="t"/>
                        <a:pathLst>
                          <a:path extrusionOk="0" h="635" w="7781925">
                            <a:moveTo>
                              <a:pt x="0" y="0"/>
                            </a:moveTo>
                            <a:lnTo>
                              <a:pt x="7781925" y="635"/>
                            </a:lnTo>
                          </a:path>
                        </a:pathLst>
                      </a:custGeom>
                      <a:solidFill>
                        <a:srgbClr val="FFFFFF"/>
                      </a:solidFill>
                      <a:ln cap="flat" cmpd="sng" w="158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304800</wp:posOffset>
              </wp:positionV>
              <wp:extent cx="7797800" cy="31750"/>
              <wp:effectExtent b="0" l="0" r="0" t="0"/>
              <wp:wrapNone/>
              <wp:docPr id="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7797800" cy="31750"/>
                      </a:xfrm>
                      <a:prstGeom prst="rect"/>
                      <a:ln/>
                    </pic:spPr>
                  </pic:pic>
                </a:graphicData>
              </a:graphic>
            </wp:anchor>
          </w:drawing>
        </mc:Fallback>
      </mc:AlternateConten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Twitter.com/MVCSC_District</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Facebook.com/MtVernonSchoolDistrict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1019175</wp:posOffset>
          </wp:positionH>
          <wp:positionV relativeFrom="paragraph">
            <wp:posOffset>-180974</wp:posOffset>
          </wp:positionV>
          <wp:extent cx="3484245" cy="866775"/>
          <wp:effectExtent b="0" l="0" r="0" t="0"/>
          <wp:wrapSquare wrapText="bothSides" distB="0" distT="0" distL="114300" distR="114300"/>
          <wp:docPr descr="MVLogoHorizontal_FINAL2015.png" id="10" name="image1.png"/>
          <a:graphic>
            <a:graphicData uri="http://schemas.openxmlformats.org/drawingml/2006/picture">
              <pic:pic>
                <pic:nvPicPr>
                  <pic:cNvPr descr="MVLogoHorizontal_FINAL2015.png" id="0" name="image1.png"/>
                  <pic:cNvPicPr preferRelativeResize="0"/>
                </pic:nvPicPr>
                <pic:blipFill>
                  <a:blip r:embed="rId1"/>
                  <a:srcRect b="0" l="0" r="0" t="0"/>
                  <a:stretch>
                    <a:fillRect/>
                  </a:stretch>
                </pic:blipFill>
                <pic:spPr>
                  <a:xfrm>
                    <a:off x="0" y="0"/>
                    <a:ext cx="3484245" cy="866775"/>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114300</wp:posOffset>
              </wp:positionV>
              <wp:extent cx="7807325" cy="301625"/>
              <wp:effectExtent b="0" l="0" r="0" t="0"/>
              <wp:wrapNone/>
              <wp:docPr id="8" name=""/>
              <a:graphic>
                <a:graphicData uri="http://schemas.microsoft.com/office/word/2010/wordprocessingShape">
                  <wps:wsp>
                    <wps:cNvSpPr/>
                    <wps:cNvPr id="6" name="Shape 6"/>
                    <wps:spPr>
                      <a:xfrm>
                        <a:off x="1455038" y="3641888"/>
                        <a:ext cx="7781925" cy="276225"/>
                      </a:xfrm>
                      <a:custGeom>
                        <a:rect b="b" l="l" r="r" t="t"/>
                        <a:pathLst>
                          <a:path extrusionOk="0" h="276225" w="7781925">
                            <a:moveTo>
                              <a:pt x="0" y="0"/>
                            </a:moveTo>
                            <a:lnTo>
                              <a:pt x="0" y="276225"/>
                            </a:lnTo>
                            <a:lnTo>
                              <a:pt x="7781925" y="276225"/>
                            </a:lnTo>
                            <a:lnTo>
                              <a:pt x="778192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6"/>
                              <w:vertAlign w:val="baseline"/>
                            </w:rPr>
                            <w:t xml:space="preserve">Engage, Educate &amp; Empower Today’s Students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114300</wp:posOffset>
              </wp:positionV>
              <wp:extent cx="7807325" cy="301625"/>
              <wp:effectExtent b="0" l="0" r="0" t="0"/>
              <wp:wrapNone/>
              <wp:docPr id="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807325" cy="301625"/>
                      </a:xfrm>
                      <a:prstGeom prst="rect"/>
                      <a:ln/>
                    </pic:spPr>
                  </pic:pic>
                </a:graphicData>
              </a:graphic>
            </wp:anchor>
          </w:drawing>
        </mc:Fallback>
      </mc:AlternateConten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12700</wp:posOffset>
              </wp:positionV>
              <wp:extent cx="7791450" cy="248284"/>
              <wp:effectExtent b="0" l="0" r="0" t="0"/>
              <wp:wrapSquare wrapText="bothSides" distB="0" distT="0" distL="114300" distR="114300"/>
              <wp:docPr id="6" name=""/>
              <a:graphic>
                <a:graphicData uri="http://schemas.microsoft.com/office/word/2010/wordprocessingShape">
                  <wps:wsp>
                    <wps:cNvSpPr/>
                    <wps:cNvPr id="4" name="Shape 4"/>
                    <wps:spPr>
                      <a:xfrm>
                        <a:off x="1455038" y="3660621"/>
                        <a:ext cx="7781925" cy="238759"/>
                      </a:xfrm>
                      <a:prstGeom prst="rect">
                        <a:avLst/>
                      </a:prstGeom>
                      <a:gradFill>
                        <a:gsLst>
                          <a:gs pos="0">
                            <a:srgbClr val="B7A559"/>
                          </a:gs>
                          <a:gs pos="100000">
                            <a:srgbClr val="E9D271"/>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12700</wp:posOffset>
              </wp:positionV>
              <wp:extent cx="7791450" cy="248284"/>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91450" cy="248284"/>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63500</wp:posOffset>
              </wp:positionV>
              <wp:extent cx="7875269" cy="130175"/>
              <wp:effectExtent b="0" l="0" r="0" t="0"/>
              <wp:wrapNone/>
              <wp:docPr id="4" name=""/>
              <a:graphic>
                <a:graphicData uri="http://schemas.microsoft.com/office/word/2010/wordprocessingShape">
                  <wps:wsp>
                    <wps:cNvSpPr/>
                    <wps:cNvPr id="2" name="Shape 2"/>
                    <wps:spPr>
                      <a:xfrm>
                        <a:off x="1421066" y="3727613"/>
                        <a:ext cx="7849869" cy="104775"/>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63500</wp:posOffset>
              </wp:positionV>
              <wp:extent cx="7875269" cy="130175"/>
              <wp:effectExtent b="0" l="0" r="0" t="0"/>
              <wp:wrapNone/>
              <wp:docPr id="4"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7875269" cy="130175"/>
                      </a:xfrm>
                      <a:prstGeom prst="rect"/>
                      <a:ln/>
                    </pic:spPr>
                  </pic:pic>
                </a:graphicData>
              </a:graphic>
            </wp:anchor>
          </w:drawing>
        </mc:Fallback>
      </mc:AlternateConten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4C0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40D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0D9E"/>
  </w:style>
  <w:style w:type="paragraph" w:styleId="Footer">
    <w:name w:val="footer"/>
    <w:basedOn w:val="Normal"/>
    <w:link w:val="FooterChar"/>
    <w:uiPriority w:val="99"/>
    <w:unhideWhenUsed w:val="1"/>
    <w:rsid w:val="00240D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0D9E"/>
  </w:style>
  <w:style w:type="paragraph" w:styleId="BalloonText">
    <w:name w:val="Balloon Text"/>
    <w:basedOn w:val="Normal"/>
    <w:link w:val="BalloonTextChar"/>
    <w:uiPriority w:val="99"/>
    <w:semiHidden w:val="1"/>
    <w:unhideWhenUsed w:val="1"/>
    <w:rsid w:val="00240D9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0D9E"/>
    <w:rPr>
      <w:rFonts w:ascii="Tahoma" w:cs="Tahoma" w:hAnsi="Tahoma"/>
      <w:sz w:val="16"/>
      <w:szCs w:val="16"/>
    </w:rPr>
  </w:style>
  <w:style w:type="character" w:styleId="Hyperlink">
    <w:name w:val="Hyperlink"/>
    <w:basedOn w:val="DefaultParagraphFont"/>
    <w:rsid w:val="001E4520"/>
    <w:rPr>
      <w:color w:val="0000ff"/>
      <w:u w:val="single"/>
    </w:rPr>
  </w:style>
  <w:style w:type="character" w:styleId="FollowedHyperlink">
    <w:name w:val="FollowedHyperlink"/>
    <w:basedOn w:val="DefaultParagraphFont"/>
    <w:uiPriority w:val="99"/>
    <w:semiHidden w:val="1"/>
    <w:unhideWhenUsed w:val="1"/>
    <w:rsid w:val="001E4520"/>
    <w:rPr>
      <w:color w:val="800080" w:themeColor="followedHyperlink"/>
      <w:u w:val="single"/>
    </w:rPr>
  </w:style>
  <w:style w:type="paragraph" w:styleId="NoSpacing">
    <w:name w:val="No Spacing"/>
    <w:uiPriority w:val="1"/>
    <w:qFormat w:val="1"/>
    <w:rsid w:val="00ED6F8A"/>
    <w:pPr>
      <w:spacing w:after="0" w:line="240" w:lineRule="auto"/>
    </w:pPr>
  </w:style>
  <w:style w:type="paragraph" w:styleId="ListParagraph">
    <w:name w:val="List Paragraph"/>
    <w:basedOn w:val="Normal"/>
    <w:uiPriority w:val="34"/>
    <w:qFormat w:val="1"/>
    <w:rsid w:val="00C36110"/>
    <w:pPr>
      <w:ind w:left="720"/>
      <w:contextualSpacing w:val="1"/>
    </w:pPr>
  </w:style>
  <w:style w:type="paragraph" w:styleId="NormalWeb">
    <w:name w:val="Normal (Web)"/>
    <w:basedOn w:val="Normal"/>
    <w:uiPriority w:val="99"/>
    <w:semiHidden w:val="1"/>
    <w:unhideWhenUsed w:val="1"/>
    <w:rsid w:val="00F32353"/>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960F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bold.ttf"/><Relationship Id="rId2"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Yf6K2jC9gFKR4ntbyiho9iehg==">AMUW2mWTOV9vq9gnlQ6YCrMWlKy9LZwuBeLhxHjcFtYyrHkKcNp+PHCOynlEHPmtCChsv9jPY3DSmdTbd5wbBKGIaHv1zQa1EjPGM2AwOiVbqRd+zJ8PT0io6zlqsDUrwGZHptwF8PLg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2020-01-16T17:21:00Z</dcterms:created>
  <dc:creator>mbond</dc:creator>
</cp:coreProperties>
</file>