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October 29, 2021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Dr. Parker and the Mt. Vernon Community Schools Board of Trustees-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I am writing to request permission to accept a check for a donation of $1,500.00 in steel from Steel MartLegion, to the Mt. Vernon High School Welding Program.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Thank you for your time and consideration of this request.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Stan Wilkison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right="1260" w:firstLine="0"/>
        <w:rPr/>
      </w:pPr>
      <w:r w:rsidDel="00000000" w:rsidR="00000000" w:rsidRPr="00000000">
        <w:rPr>
          <w:rtl w:val="0"/>
        </w:rPr>
        <w:t xml:space="preserve">Assistant Principal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5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720" w:firstLine="0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360" w:top="540" w:left="54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Franklin Gothic Demi Con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b w:val="1"/>
        <w:i w:val="1"/>
      </w:rPr>
    </w:pPr>
    <w:r w:rsidDel="00000000" w:rsidR="00000000" w:rsidRPr="00000000">
      <w:rPr>
        <w:rFonts w:ascii="Arial" w:cs="Arial" w:eastAsia="Arial" w:hAnsi="Arial"/>
        <w:b w:val="1"/>
        <w:i w:val="1"/>
        <w:rtl w:val="0"/>
      </w:rPr>
      <w:t xml:space="preserve">“Defending the Shield Daily”</w:t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rFonts w:ascii="Arial" w:cs="Arial" w:eastAsia="Arial" w:hAnsi="Arial"/>
        <w:b w:val="1"/>
        <w:i w:val="1"/>
        <w:color w:val="1155cc"/>
        <w:sz w:val="18"/>
        <w:szCs w:val="18"/>
        <w:u w:val="single"/>
      </w:rPr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8112 N 200 W Fortville, Indiana 46040  </w:t>
      <w:tab/>
      <w:t xml:space="preserve">Telephone 317/485-3131 </w:t>
      <w:tab/>
      <w:t xml:space="preserve">Fax 317/485-3154  </w:t>
      <w:tab/>
    </w:r>
    <w:r w:rsidDel="00000000" w:rsidR="00000000" w:rsidRPr="00000000">
      <w:fldChar w:fldCharType="begin"/>
      <w:instrText xml:space="preserve"> HYPERLINK "http://www.mvcsc.k12.in.us/mvhs" </w:instrText>
      <w:fldChar w:fldCharType="separate"/>
    </w:r>
    <w:r w:rsidDel="00000000" w:rsidR="00000000" w:rsidRPr="00000000">
      <w:rPr>
        <w:rFonts w:ascii="Arial" w:cs="Arial" w:eastAsia="Arial" w:hAnsi="Arial"/>
        <w:b w:val="1"/>
        <w:i w:val="1"/>
        <w:color w:val="1155cc"/>
        <w:sz w:val="18"/>
        <w:szCs w:val="18"/>
        <w:u w:val="single"/>
        <w:rtl w:val="0"/>
      </w:rPr>
      <w:t xml:space="preserve">www.mvcsc.k12.in.us/mvhs</w:t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b w:val="1"/>
        <w:i w:val="1"/>
      </w:rPr>
    </w:pPr>
    <w:r w:rsidDel="00000000" w:rsidR="00000000" w:rsidRPr="00000000">
      <w:fldChar w:fldCharType="end"/>
    </w: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“A” Four-Star High School, 2011-2012, 2012-2013, 2013-2014, 2014-2015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48"/>
        <w:szCs w:val="48"/>
      </w:rPr>
    </w:pPr>
    <w:r w:rsidDel="00000000" w:rsidR="00000000" w:rsidRPr="00000000">
      <w:rPr>
        <w:b w:val="1"/>
        <w:sz w:val="48"/>
        <w:szCs w:val="48"/>
        <w:rtl w:val="0"/>
      </w:rPr>
      <w:t xml:space="preserve">Mt. Vernon High School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b w:val="1"/>
        <w:sz w:val="22"/>
        <w:szCs w:val="22"/>
        <w:rtl w:val="0"/>
      </w:rPr>
      <w:t xml:space="preserve">Casey Dodd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        </w:t>
      <w:tab/>
      <w:t xml:space="preserve"> </w:t>
      <w:tab/>
      <w:t xml:space="preserve">      </w:t>
    </w: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Engage, Educate and Empower Today’s Students</w:t>
      <w:tab/>
    </w:r>
    <w:r w:rsidDel="00000000" w:rsidR="00000000" w:rsidRPr="00000000">
      <w:rPr>
        <w:rFonts w:ascii="Franklin Gothic Demi Cond" w:cs="Franklin Gothic Demi Cond" w:eastAsia="Franklin Gothic Demi Cond" w:hAnsi="Franklin Gothic Demi Cond"/>
        <w:rtl w:val="0"/>
      </w:rPr>
      <w:t xml:space="preserve"> </w:t>
    </w:r>
    <w:r w:rsidDel="00000000" w:rsidR="00000000" w:rsidRPr="00000000">
      <w:rPr>
        <w:rtl w:val="0"/>
      </w:rPr>
      <w:t xml:space="preserve">         </w:t>
      <w:tab/>
    </w:r>
    <w:r w:rsidDel="00000000" w:rsidR="00000000" w:rsidRPr="00000000">
      <w:rPr>
        <w:b w:val="1"/>
        <w:sz w:val="22"/>
        <w:szCs w:val="22"/>
        <w:rtl w:val="0"/>
      </w:rPr>
      <w:t xml:space="preserve">Anita Glaze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sz w:val="20"/>
        <w:szCs w:val="20"/>
        <w:rtl w:val="0"/>
      </w:rPr>
      <w:t xml:space="preserve">Principal</w:t>
    </w:r>
    <w:r w:rsidDel="00000000" w:rsidR="00000000" w:rsidRPr="00000000">
      <w:rPr>
        <w:rtl w:val="0"/>
      </w:rPr>
      <w:tab/>
      <w:tab/>
      <w:tab/>
      <w:tab/>
      <w:tab/>
      <w:tab/>
      <w:tab/>
      <w:tab/>
      <w:tab/>
      <w:t xml:space="preserve">    </w:t>
      <w:tab/>
    </w:r>
    <w:r w:rsidDel="00000000" w:rsidR="00000000" w:rsidRPr="00000000">
      <w:rPr>
        <w:sz w:val="20"/>
        <w:szCs w:val="20"/>
        <w:rtl w:val="0"/>
      </w:rPr>
      <w:t xml:space="preserve">Assistant Principal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3181350</wp:posOffset>
          </wp:positionH>
          <wp:positionV relativeFrom="paragraph">
            <wp:posOffset>161925</wp:posOffset>
          </wp:positionV>
          <wp:extent cx="762000" cy="790575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4946" l="24161" r="22147" t="20430"/>
                  <a:stretch>
                    <a:fillRect/>
                  </a:stretch>
                </pic:blipFill>
                <pic:spPr>
                  <a:xfrm>
                    <a:off x="0" y="0"/>
                    <a:ext cx="76200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Stan Wilkison</w:t>
      <w:tab/>
    </w:r>
    <w:r w:rsidDel="00000000" w:rsidR="00000000" w:rsidRPr="00000000">
      <w:rPr>
        <w:rtl w:val="0"/>
      </w:rPr>
      <w:tab/>
      <w:tab/>
      <w:tab/>
      <w:t xml:space="preserve">   </w:t>
      <w:tab/>
      <w:tab/>
      <w:tab/>
      <w:tab/>
      <w:tab/>
      <w:t xml:space="preserve"> </w:t>
      <w:tab/>
    </w:r>
    <w:r w:rsidDel="00000000" w:rsidR="00000000" w:rsidRPr="00000000">
      <w:rPr>
        <w:b w:val="1"/>
        <w:sz w:val="22"/>
        <w:szCs w:val="22"/>
        <w:rtl w:val="0"/>
      </w:rPr>
      <w:t xml:space="preserve">Jamie Beaver</w:t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Assistant Principal</w:t>
    </w:r>
    <w:r w:rsidDel="00000000" w:rsidR="00000000" w:rsidRPr="00000000">
      <w:rPr>
        <w:rtl w:val="0"/>
      </w:rPr>
      <w:tab/>
      <w:tab/>
      <w:tab/>
      <w:tab/>
      <w:t xml:space="preserve">  </w:t>
      <w:tab/>
      <w:tab/>
      <w:tab/>
      <w:tab/>
      <w:tab/>
    </w:r>
    <w:r w:rsidDel="00000000" w:rsidR="00000000" w:rsidRPr="00000000">
      <w:rPr>
        <w:sz w:val="20"/>
        <w:szCs w:val="20"/>
        <w:rtl w:val="0"/>
      </w:rPr>
      <w:t xml:space="preserve">Director of Guidance</w:t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